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E8" w:rsidRDefault="00B365E8" w:rsidP="00B365E8">
      <w:pPr>
        <w:tabs>
          <w:tab w:val="left" w:pos="3686"/>
        </w:tabs>
        <w:autoSpaceDE w:val="0"/>
        <w:autoSpaceDN w:val="0"/>
        <w:adjustRightInd w:val="0"/>
        <w:ind w:left="2832" w:firstLine="0"/>
        <w:outlineLvl w:val="0"/>
        <w:rPr>
          <w:rFonts w:ascii="PT Astra Serif" w:hAnsi="PT Astra Serif"/>
          <w:szCs w:val="26"/>
        </w:rPr>
      </w:pPr>
      <w:r>
        <w:rPr>
          <w:rFonts w:ascii="PT Astra Serif" w:hAnsi="PT Astra Serif"/>
          <w:bCs/>
          <w:szCs w:val="26"/>
        </w:rPr>
        <w:t xml:space="preserve">Утвержден в составе подпрограммы </w:t>
      </w:r>
      <w:r w:rsidRPr="00767D29">
        <w:rPr>
          <w:rFonts w:ascii="PT Astra Serif" w:hAnsi="PT Astra Serif"/>
          <w:szCs w:val="26"/>
        </w:rPr>
        <w:t>«По</w:t>
      </w:r>
      <w:r>
        <w:rPr>
          <w:rFonts w:ascii="PT Astra Serif" w:hAnsi="PT Astra Serif"/>
          <w:szCs w:val="26"/>
        </w:rPr>
        <w:t xml:space="preserve">вышение финансовой грамотности </w:t>
      </w:r>
      <w:r w:rsidRPr="00767D29">
        <w:rPr>
          <w:rFonts w:ascii="PT Astra Serif" w:hAnsi="PT Astra Serif"/>
          <w:szCs w:val="26"/>
        </w:rPr>
        <w:t>и развитие инициативного бюджетирования на территории Томской области»</w:t>
      </w:r>
      <w:r>
        <w:rPr>
          <w:rFonts w:ascii="PT Astra Serif" w:hAnsi="PT Astra Serif"/>
          <w:szCs w:val="26"/>
        </w:rPr>
        <w:t xml:space="preserve"> государственной программы </w:t>
      </w:r>
      <w:r w:rsidRPr="00877B8C">
        <w:rPr>
          <w:rFonts w:ascii="PT Astra Serif" w:hAnsi="PT Astra Serif"/>
          <w:szCs w:val="26"/>
        </w:rPr>
        <w:t>«Эффективное управление региональными финансами, государственными закупками и совершенствование межбюджетных отношений в Томской области»</w:t>
      </w:r>
      <w:r>
        <w:rPr>
          <w:rFonts w:ascii="PT Astra Serif" w:hAnsi="PT Astra Serif"/>
          <w:szCs w:val="26"/>
        </w:rPr>
        <w:t xml:space="preserve"> (в ред. постановления АТО от 09.02.2021 № 42а)</w:t>
      </w:r>
    </w:p>
    <w:p w:rsidR="00B365E8" w:rsidRDefault="00B365E8" w:rsidP="00B365E8">
      <w:pPr>
        <w:tabs>
          <w:tab w:val="left" w:pos="3686"/>
        </w:tabs>
        <w:autoSpaceDE w:val="0"/>
        <w:autoSpaceDN w:val="0"/>
        <w:adjustRightInd w:val="0"/>
        <w:ind w:firstLine="0"/>
        <w:jc w:val="center"/>
        <w:outlineLvl w:val="0"/>
        <w:rPr>
          <w:rFonts w:ascii="PT Astra Serif" w:hAnsi="PT Astra Serif"/>
          <w:szCs w:val="26"/>
        </w:rPr>
      </w:pPr>
    </w:p>
    <w:p w:rsidR="00B365E8" w:rsidRDefault="00B365E8" w:rsidP="00B365E8">
      <w:pPr>
        <w:autoSpaceDE w:val="0"/>
        <w:autoSpaceDN w:val="0"/>
        <w:adjustRightInd w:val="0"/>
        <w:ind w:firstLine="0"/>
        <w:jc w:val="center"/>
        <w:outlineLvl w:val="0"/>
        <w:rPr>
          <w:rFonts w:ascii="PT Astra Serif" w:hAnsi="PT Astra Serif"/>
          <w:bCs/>
          <w:szCs w:val="26"/>
        </w:rPr>
      </w:pPr>
    </w:p>
    <w:p w:rsidR="00B365E8" w:rsidRPr="00767D29" w:rsidRDefault="00B365E8" w:rsidP="00B365E8">
      <w:pPr>
        <w:autoSpaceDE w:val="0"/>
        <w:autoSpaceDN w:val="0"/>
        <w:adjustRightInd w:val="0"/>
        <w:ind w:firstLine="0"/>
        <w:jc w:val="center"/>
        <w:outlineLvl w:val="0"/>
        <w:rPr>
          <w:rFonts w:ascii="PT Astra Serif" w:hAnsi="PT Astra Serif"/>
          <w:bCs/>
          <w:szCs w:val="26"/>
        </w:rPr>
      </w:pPr>
      <w:r w:rsidRPr="00767D29">
        <w:rPr>
          <w:rFonts w:ascii="PT Astra Serif" w:hAnsi="PT Astra Serif"/>
          <w:bCs/>
          <w:szCs w:val="26"/>
        </w:rPr>
        <w:t xml:space="preserve">Порядок предоставления и распределения субсидий местным бюджетам </w:t>
      </w:r>
      <w:r w:rsidRPr="00767D29">
        <w:rPr>
          <w:rFonts w:ascii="PT Astra Serif" w:eastAsia="Calibri" w:hAnsi="PT Astra Serif" w:cs="PT Astra Serif"/>
          <w:bCs/>
          <w:szCs w:val="26"/>
          <w:lang w:eastAsia="en-US"/>
        </w:rPr>
        <w:t>на финансовую поддержку инициативных проектов, выдвигаемых муниципальными образованиями Томской области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 xml:space="preserve">1. Настоящий Порядок устанавливает правила предоставления </w:t>
      </w:r>
      <w:r w:rsidRPr="00767D29">
        <w:rPr>
          <w:rFonts w:ascii="PT Astra Serif" w:hAnsi="PT Astra Serif"/>
          <w:szCs w:val="26"/>
        </w:rPr>
        <w:br/>
        <w:t xml:space="preserve">и распределения субсидий местным бюджетам </w:t>
      </w:r>
      <w:r w:rsidRPr="00767D29">
        <w:rPr>
          <w:rFonts w:ascii="PT Astra Serif" w:eastAsia="Calibri" w:hAnsi="PT Astra Serif" w:cs="PT Astra Serif"/>
          <w:bCs/>
          <w:szCs w:val="26"/>
          <w:lang w:eastAsia="en-US"/>
        </w:rPr>
        <w:t>на финансовую поддержку инициативных проектов, выдвигаемых муниципальными образованиями Томской области, распределяемых на конкурсной основе</w:t>
      </w:r>
      <w:r w:rsidRPr="00767D29">
        <w:rPr>
          <w:rFonts w:ascii="PT Astra Serif" w:hAnsi="PT Astra Serif"/>
          <w:szCs w:val="26"/>
        </w:rPr>
        <w:t xml:space="preserve"> (далее – субсидии).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>Распределение субсидии осуществляется на конкурсной основе путем проведения конкурсного отбора 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 (далее – конкурсный отбор, проект).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bookmarkStart w:id="0" w:name="Par9"/>
      <w:bookmarkEnd w:id="0"/>
      <w:r>
        <w:rPr>
          <w:rFonts w:ascii="PT Astra Serif" w:hAnsi="PT Astra Serif"/>
          <w:szCs w:val="26"/>
        </w:rPr>
        <w:t>2. </w:t>
      </w:r>
      <w:r w:rsidRPr="00767D29">
        <w:rPr>
          <w:rFonts w:ascii="PT Astra Serif" w:hAnsi="PT Astra Serif"/>
          <w:szCs w:val="26"/>
        </w:rPr>
        <w:t>На конкурсный отбор муниципальные образования Томской области вправе выдвинуть проекты, соответствующие следующим требованиям: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>1) проект поддержан физическими лицами, проживающими в одном населенном пункте с численностью населения не более 35 тысяч человек, расположенном на территории муниципального образования Томской области (далее – граждане, населенный пункт), и планируется к реализации на территории данного населенного пункта либо на прилегающих к нему землях общего пользования;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proofErr w:type="gramStart"/>
      <w:r w:rsidRPr="00767D29">
        <w:rPr>
          <w:rFonts w:ascii="PT Astra Serif" w:hAnsi="PT Astra Serif"/>
          <w:szCs w:val="26"/>
        </w:rPr>
        <w:t xml:space="preserve">2) проект направлен на решение вопросов местного значения, установленных Федеральным </w:t>
      </w:r>
      <w:hyperlink r:id="rId5" w:history="1">
        <w:r w:rsidRPr="00767D29">
          <w:rPr>
            <w:rFonts w:ascii="PT Astra Serif" w:hAnsi="PT Astra Serif"/>
            <w:szCs w:val="26"/>
          </w:rPr>
          <w:t>законом</w:t>
        </w:r>
      </w:hyperlink>
      <w:r w:rsidRPr="00767D29">
        <w:rPr>
          <w:rFonts w:ascii="PT Astra Serif" w:hAnsi="PT Astra Serif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Pr="00767D29">
        <w:rPr>
          <w:rFonts w:ascii="PT Astra Serif" w:hAnsi="PT Astra Serif"/>
          <w:szCs w:val="26"/>
        </w:rPr>
        <w:br/>
        <w:t>и предусматривает создание, обустройство либо ремонт объекта инфраструктуры, находящегося в населенном пункте либо на прилегающих к нему землях общего пользования, за исключением капитального строительства, реконструкции объекта инфраструктуры.</w:t>
      </w:r>
      <w:proofErr w:type="gramEnd"/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proofErr w:type="gramStart"/>
      <w:r w:rsidRPr="00767D29">
        <w:rPr>
          <w:rFonts w:ascii="PT Astra Serif" w:hAnsi="PT Astra Serif"/>
          <w:szCs w:val="26"/>
        </w:rPr>
        <w:t>Под объектом инфраструктуры в целях настоящего Порядка понимается объект благоустройства, культуры, библиотечного обслуживания, объект, используемый для проведения общественных и культурно-массовых мероприятий, объект жилищно-коммунального хозяйства, водоснабжения, автомобильные дороги и сооружения на них, детские площадки, места захоронения, объект для обеспечения первичных мер пожарной безопасности, объекты туризма, физической культуры и спорта, объект для предоставления услуг связи и бытового обслуживания, места массового отдыха населения;</w:t>
      </w:r>
      <w:proofErr w:type="gramEnd"/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 xml:space="preserve">3) существующий объект инфраструктуры, обустройство либо ремонт которого предусмотрен проектом, должен находиться в муниципальной </w:t>
      </w:r>
      <w:r w:rsidRPr="00767D29">
        <w:rPr>
          <w:rFonts w:ascii="PT Astra Serif" w:hAnsi="PT Astra Serif"/>
          <w:szCs w:val="26"/>
        </w:rPr>
        <w:lastRenderedPageBreak/>
        <w:t>собственности. Объект инфраструктуры, создание которого предусмотрено проектом, оформляется в муниципальную собственность после завершения проекта в сроки, определенные соглашением о предоставлении субсидии (далее – соглашение);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 xml:space="preserve">4) срок реализации проекта ограничивается годом, в котором предоставляется субсидия, за исключением случаев, предусмотренных </w:t>
      </w:r>
      <w:hyperlink w:anchor="Par68" w:history="1">
        <w:r w:rsidRPr="00767D29">
          <w:rPr>
            <w:rFonts w:ascii="PT Astra Serif" w:hAnsi="PT Astra Serif"/>
            <w:szCs w:val="26"/>
          </w:rPr>
          <w:t>пунктом 15</w:t>
        </w:r>
      </w:hyperlink>
      <w:r w:rsidRPr="00767D29">
        <w:rPr>
          <w:rFonts w:ascii="PT Astra Serif" w:hAnsi="PT Astra Serif"/>
          <w:szCs w:val="26"/>
        </w:rPr>
        <w:t xml:space="preserve"> настоящего Порядка;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proofErr w:type="gramStart"/>
      <w:r w:rsidRPr="00767D29">
        <w:rPr>
          <w:rFonts w:ascii="PT Astra Serif" w:hAnsi="PT Astra Serif"/>
          <w:szCs w:val="26"/>
        </w:rPr>
        <w:t>5) в качестве источников финансового обеспечения проекта предусмотрены:</w:t>
      </w:r>
      <w:proofErr w:type="gramEnd"/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 xml:space="preserve">субсидия из областного бюджета в размере не более 1 миллиона рублей </w:t>
      </w:r>
      <w:r w:rsidRPr="00767D29">
        <w:rPr>
          <w:rFonts w:ascii="PT Astra Serif" w:hAnsi="PT Astra Serif"/>
          <w:szCs w:val="26"/>
        </w:rPr>
        <w:br/>
        <w:t xml:space="preserve">(предельный уровень </w:t>
      </w:r>
      <w:proofErr w:type="spellStart"/>
      <w:r w:rsidRPr="00767D29">
        <w:rPr>
          <w:rFonts w:ascii="PT Astra Serif" w:hAnsi="PT Astra Serif"/>
          <w:szCs w:val="26"/>
        </w:rPr>
        <w:t>софинансирования</w:t>
      </w:r>
      <w:proofErr w:type="spellEnd"/>
      <w:r w:rsidRPr="00767D29">
        <w:rPr>
          <w:rFonts w:ascii="PT Astra Serif" w:hAnsi="PT Astra Serif"/>
          <w:szCs w:val="26"/>
        </w:rPr>
        <w:t xml:space="preserve"> за </w:t>
      </w:r>
      <w:r>
        <w:rPr>
          <w:rFonts w:ascii="PT Astra Serif" w:hAnsi="PT Astra Serif"/>
          <w:szCs w:val="26"/>
        </w:rPr>
        <w:t xml:space="preserve">счет средств субсидии не более </w:t>
      </w:r>
      <w:r>
        <w:rPr>
          <w:rFonts w:ascii="PT Astra Serif" w:hAnsi="PT Astra Serif"/>
          <w:szCs w:val="26"/>
        </w:rPr>
        <w:br/>
      </w:r>
      <w:r w:rsidRPr="00767D29">
        <w:rPr>
          <w:rFonts w:ascii="PT Astra Serif" w:hAnsi="PT Astra Serif"/>
          <w:szCs w:val="26"/>
        </w:rPr>
        <w:t>85 процентов от общего объема финансирования проекта);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bookmarkStart w:id="1" w:name="Par18"/>
      <w:bookmarkEnd w:id="1"/>
      <w:r w:rsidRPr="00767D29">
        <w:rPr>
          <w:rFonts w:ascii="PT Astra Serif" w:hAnsi="PT Astra Serif"/>
          <w:szCs w:val="26"/>
        </w:rPr>
        <w:t>средства местного бюджета в размере не менее 10 процентов от общего объема финансирования проекта;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bookmarkStart w:id="2" w:name="Par19"/>
      <w:bookmarkEnd w:id="2"/>
      <w:r w:rsidRPr="00767D29">
        <w:rPr>
          <w:rFonts w:ascii="PT Astra Serif" w:hAnsi="PT Astra Serif"/>
          <w:szCs w:val="26"/>
        </w:rPr>
        <w:t>инициативные платежи за счет сре</w:t>
      </w:r>
      <w:proofErr w:type="gramStart"/>
      <w:r w:rsidRPr="00767D29">
        <w:rPr>
          <w:rFonts w:ascii="PT Astra Serif" w:hAnsi="PT Astra Serif"/>
          <w:szCs w:val="26"/>
        </w:rPr>
        <w:t>дств гр</w:t>
      </w:r>
      <w:proofErr w:type="gramEnd"/>
      <w:r w:rsidRPr="00767D29">
        <w:rPr>
          <w:rFonts w:ascii="PT Astra Serif" w:hAnsi="PT Astra Serif"/>
          <w:szCs w:val="26"/>
        </w:rPr>
        <w:t xml:space="preserve">аждан (далее – средства населения) </w:t>
      </w:r>
      <w:r w:rsidRPr="00767D29">
        <w:rPr>
          <w:rFonts w:ascii="PT Astra Serif" w:hAnsi="PT Astra Serif"/>
          <w:szCs w:val="26"/>
        </w:rPr>
        <w:br/>
        <w:t>в размере не менее 5 процентов от общего объема финансирования проекта.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>3. Для участия в конкурсном отборе муниципальные образования Томской области в срок до 15 января направляют в Департамент финансов Томской области на бумажном носителе проект, содержащий следующие сведения: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>1) заявку на участие в конкурсном отборе (далее – заявка) по форме, утвержденной распоряжением Департамента финансов Томской области;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>2) протокол собрания граждан, на котором принято решение о реализации проекта в муниципальном образовании;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 xml:space="preserve">3) гарантийное письмо администрации муниципального образования Томской области, подтверждающее объем </w:t>
      </w:r>
      <w:proofErr w:type="spellStart"/>
      <w:r w:rsidRPr="00767D29">
        <w:rPr>
          <w:rFonts w:ascii="PT Astra Serif" w:hAnsi="PT Astra Serif"/>
          <w:szCs w:val="26"/>
        </w:rPr>
        <w:t>софинансирования</w:t>
      </w:r>
      <w:proofErr w:type="spellEnd"/>
      <w:r w:rsidRPr="00767D29">
        <w:rPr>
          <w:rFonts w:ascii="PT Astra Serif" w:hAnsi="PT Astra Serif"/>
          <w:szCs w:val="26"/>
        </w:rPr>
        <w:t xml:space="preserve"> проекта за счет средств местного бюджета;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>4) смету (локальный сметный расчет) на создание, обустройство либо ремонт объекта инфраструктуры, предусмотренного проектом;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>5) иные документы, установленные распоряжением Департамента финансов Томской области, подтверждающие информацию, указанную в заявке.</w:t>
      </w:r>
    </w:p>
    <w:p w:rsidR="00B365E8" w:rsidRPr="00767D29" w:rsidRDefault="00B365E8" w:rsidP="00B365E8">
      <w:pPr>
        <w:tabs>
          <w:tab w:val="left" w:pos="993"/>
        </w:tabs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>4. Условия участия в конкурсном отборе:</w:t>
      </w:r>
    </w:p>
    <w:p w:rsidR="00B365E8" w:rsidRPr="00767D29" w:rsidRDefault="00B365E8" w:rsidP="00B365E8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>1) от одного населенного пункта, входящего в состав муниципального образования, может быть подано не более одной заявки в год;</w:t>
      </w:r>
    </w:p>
    <w:p w:rsidR="00B365E8" w:rsidRPr="00767D29" w:rsidRDefault="00B365E8" w:rsidP="00B365E8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 xml:space="preserve">2) проект, предусмотренный заявкой, соответствует требованиям, указанным в </w:t>
      </w:r>
      <w:hyperlink w:anchor="Par9" w:history="1">
        <w:r w:rsidRPr="00767D29">
          <w:rPr>
            <w:rFonts w:ascii="PT Astra Serif" w:hAnsi="PT Astra Serif"/>
            <w:szCs w:val="26"/>
          </w:rPr>
          <w:t>пункте 2</w:t>
        </w:r>
      </w:hyperlink>
      <w:r w:rsidRPr="00767D29">
        <w:rPr>
          <w:rFonts w:ascii="PT Astra Serif" w:hAnsi="PT Astra Serif"/>
          <w:szCs w:val="26"/>
        </w:rPr>
        <w:t xml:space="preserve"> настоящего Порядка; </w:t>
      </w:r>
    </w:p>
    <w:p w:rsidR="00B365E8" w:rsidRPr="00767D29" w:rsidRDefault="00B365E8" w:rsidP="00B365E8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 xml:space="preserve">3) на день предоставления заявки объект инфраструктуры либо земельный участок, на котором предполагается создание объекта инфраструктуры, </w:t>
      </w:r>
      <w:r w:rsidRPr="00767D29">
        <w:rPr>
          <w:rFonts w:ascii="PT Astra Serif" w:hAnsi="PT Astra Serif"/>
          <w:szCs w:val="26"/>
        </w:rPr>
        <w:br/>
        <w:t>не находится в частной собственности физических или юридических лиц.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>5. Рассмотрение проектов осуществляется в рамках проведения их конкурсного отбора, проводимого в порядке и сроки, установленные Положением об организации конкурсного отбора проектов, утверждаемым распоряжением Департамента финансов Томской области, в соответствии с требованиями настоящего Порядка (далее – Положение).</w:t>
      </w:r>
    </w:p>
    <w:p w:rsidR="00B365E8" w:rsidRPr="00767D29" w:rsidRDefault="00B365E8" w:rsidP="00B365E8">
      <w:pPr>
        <w:tabs>
          <w:tab w:val="left" w:pos="993"/>
        </w:tabs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>Основаниями для отказа в поддержке проекта являются:</w:t>
      </w:r>
    </w:p>
    <w:p w:rsidR="00B365E8" w:rsidRPr="00767D29" w:rsidRDefault="00B365E8" w:rsidP="00B365E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>несоответствие проекта условиям участия в конкурсном отборе, указанным в пункте 4 настоящего Порядка;</w:t>
      </w:r>
    </w:p>
    <w:p w:rsidR="00B365E8" w:rsidRPr="00767D29" w:rsidRDefault="00B365E8" w:rsidP="00B365E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>нарушение срока направления проекта в Департамент финансов Томской области, установленного пунктом 3 настоящего Порядка;</w:t>
      </w:r>
    </w:p>
    <w:p w:rsidR="00B365E8" w:rsidRPr="00767D29" w:rsidRDefault="00B365E8" w:rsidP="00B365E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Cs w:val="26"/>
        </w:rPr>
      </w:pPr>
      <w:proofErr w:type="spellStart"/>
      <w:r w:rsidRPr="00767D29">
        <w:rPr>
          <w:rFonts w:ascii="PT Astra Serif" w:hAnsi="PT Astra Serif"/>
          <w:szCs w:val="26"/>
        </w:rPr>
        <w:lastRenderedPageBreak/>
        <w:t>невключение</w:t>
      </w:r>
      <w:proofErr w:type="spellEnd"/>
      <w:r w:rsidRPr="00767D29">
        <w:rPr>
          <w:rFonts w:ascii="PT Astra Serif" w:hAnsi="PT Astra Serif"/>
          <w:szCs w:val="26"/>
        </w:rPr>
        <w:t xml:space="preserve"> проекта в перечень проектов-победителей, формируемый </w:t>
      </w:r>
      <w:r>
        <w:rPr>
          <w:rFonts w:ascii="PT Astra Serif" w:hAnsi="PT Astra Serif"/>
          <w:szCs w:val="26"/>
        </w:rPr>
        <w:br/>
      </w:r>
      <w:r w:rsidRPr="00767D29">
        <w:rPr>
          <w:rFonts w:ascii="PT Astra Serif" w:hAnsi="PT Astra Serif"/>
          <w:szCs w:val="26"/>
        </w:rPr>
        <w:t>в соответствии с пунктом 7 настоящего Порядка;</w:t>
      </w:r>
    </w:p>
    <w:p w:rsidR="00B365E8" w:rsidRPr="00767D29" w:rsidRDefault="00B365E8" w:rsidP="00B365E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Cs w:val="26"/>
        </w:rPr>
      </w:pPr>
      <w:proofErr w:type="spellStart"/>
      <w:r w:rsidRPr="00767D29">
        <w:rPr>
          <w:rFonts w:ascii="PT Astra Serif" w:hAnsi="PT Astra Serif"/>
          <w:szCs w:val="26"/>
        </w:rPr>
        <w:t>неподтверждение</w:t>
      </w:r>
      <w:proofErr w:type="spellEnd"/>
      <w:r w:rsidRPr="00767D29">
        <w:rPr>
          <w:rFonts w:ascii="PT Astra Serif" w:hAnsi="PT Astra Serif"/>
          <w:szCs w:val="26"/>
        </w:rPr>
        <w:t xml:space="preserve"> по проекту, включенному в перечень проектов-победителей, в срок до 15 марта года, в котором проведен конкурсный отбор проектов, уровня </w:t>
      </w:r>
      <w:proofErr w:type="spellStart"/>
      <w:r w:rsidRPr="00767D29">
        <w:rPr>
          <w:rFonts w:ascii="PT Astra Serif" w:hAnsi="PT Astra Serif"/>
          <w:szCs w:val="26"/>
        </w:rPr>
        <w:t>софинансирования</w:t>
      </w:r>
      <w:proofErr w:type="spellEnd"/>
      <w:r w:rsidRPr="00767D29">
        <w:rPr>
          <w:rFonts w:ascii="PT Astra Serif" w:hAnsi="PT Astra Serif"/>
          <w:szCs w:val="26"/>
        </w:rPr>
        <w:t xml:space="preserve">, указанного в </w:t>
      </w:r>
      <w:hyperlink w:anchor="Par18" w:history="1">
        <w:r w:rsidRPr="00767D29">
          <w:rPr>
            <w:rFonts w:ascii="PT Astra Serif" w:hAnsi="PT Astra Serif"/>
            <w:szCs w:val="26"/>
          </w:rPr>
          <w:t>абзацах третьем</w:t>
        </w:r>
      </w:hyperlink>
      <w:r w:rsidRPr="00767D29">
        <w:rPr>
          <w:rFonts w:ascii="PT Astra Serif" w:hAnsi="PT Astra Serif"/>
          <w:szCs w:val="26"/>
        </w:rPr>
        <w:t xml:space="preserve">, </w:t>
      </w:r>
      <w:hyperlink w:anchor="Par19" w:history="1">
        <w:r w:rsidRPr="00767D29">
          <w:rPr>
            <w:rFonts w:ascii="PT Astra Serif" w:hAnsi="PT Astra Serif"/>
            <w:szCs w:val="26"/>
          </w:rPr>
          <w:t>четвертом подпункта 5) пункта 2</w:t>
        </w:r>
      </w:hyperlink>
      <w:r w:rsidRPr="00767D29">
        <w:rPr>
          <w:rFonts w:ascii="PT Astra Serif" w:hAnsi="PT Astra Serif"/>
          <w:szCs w:val="26"/>
        </w:rPr>
        <w:t xml:space="preserve"> настоящего Порядка, в объемах не менее сумм, указанных </w:t>
      </w:r>
      <w:r>
        <w:rPr>
          <w:rFonts w:ascii="PT Astra Serif" w:hAnsi="PT Astra Serif"/>
          <w:szCs w:val="26"/>
        </w:rPr>
        <w:br/>
      </w:r>
      <w:r w:rsidRPr="00767D29">
        <w:rPr>
          <w:rFonts w:ascii="PT Astra Serif" w:hAnsi="PT Astra Serif"/>
          <w:szCs w:val="26"/>
        </w:rPr>
        <w:t>в заявке.</w:t>
      </w:r>
    </w:p>
    <w:p w:rsidR="00B365E8" w:rsidRPr="00767D29" w:rsidRDefault="00B365E8" w:rsidP="00B365E8">
      <w:pPr>
        <w:tabs>
          <w:tab w:val="left" w:pos="993"/>
        </w:tabs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 xml:space="preserve">6. Конкурсный отбор проектов осуществляется на основании утвержденной распоряжением Департамента финансов Томской области методики балльной оценки. 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>Критериями отбора проектов являются: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 xml:space="preserve">1) вклад муниципальных образований Томской области и граждан </w:t>
      </w:r>
      <w:r w:rsidRPr="00767D29">
        <w:rPr>
          <w:rFonts w:ascii="PT Astra Serif" w:hAnsi="PT Astra Serif"/>
          <w:szCs w:val="26"/>
        </w:rPr>
        <w:br/>
        <w:t xml:space="preserve">в финансирование проекта, в том числе объем </w:t>
      </w:r>
      <w:proofErr w:type="spellStart"/>
      <w:r w:rsidRPr="00767D29">
        <w:rPr>
          <w:rFonts w:ascii="PT Astra Serif" w:hAnsi="PT Astra Serif"/>
          <w:szCs w:val="26"/>
        </w:rPr>
        <w:t>софинансирования</w:t>
      </w:r>
      <w:proofErr w:type="spellEnd"/>
      <w:r w:rsidRPr="00767D29">
        <w:rPr>
          <w:rFonts w:ascii="PT Astra Serif" w:hAnsi="PT Astra Serif"/>
          <w:szCs w:val="26"/>
        </w:rPr>
        <w:t xml:space="preserve"> за счет средств местных бюджетов, населения;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proofErr w:type="gramStart"/>
      <w:r w:rsidRPr="00767D29">
        <w:rPr>
          <w:rFonts w:ascii="PT Astra Serif" w:hAnsi="PT Astra Serif"/>
          <w:szCs w:val="26"/>
        </w:rPr>
        <w:t xml:space="preserve">2) наличие вклада юридических лиц, не являющихся государственными (муниципальными) учреждениями, индивидуальных предпринимателей </w:t>
      </w:r>
      <w:r w:rsidRPr="00767D29">
        <w:rPr>
          <w:rFonts w:ascii="PT Astra Serif" w:hAnsi="PT Astra Serif"/>
          <w:szCs w:val="26"/>
        </w:rPr>
        <w:br/>
        <w:t xml:space="preserve">в финансирование проекта сверх объемов </w:t>
      </w:r>
      <w:proofErr w:type="spellStart"/>
      <w:r w:rsidRPr="00767D29">
        <w:rPr>
          <w:rFonts w:ascii="PT Astra Serif" w:hAnsi="PT Astra Serif"/>
          <w:szCs w:val="26"/>
        </w:rPr>
        <w:t>софинансирования</w:t>
      </w:r>
      <w:proofErr w:type="spellEnd"/>
      <w:r w:rsidRPr="00767D29">
        <w:rPr>
          <w:rFonts w:ascii="PT Astra Serif" w:hAnsi="PT Astra Serif"/>
          <w:szCs w:val="26"/>
        </w:rPr>
        <w:t xml:space="preserve"> за счет местных бюджетов и средств населения, а также их участие в реализации проекта </w:t>
      </w:r>
      <w:r>
        <w:rPr>
          <w:rFonts w:ascii="PT Astra Serif" w:hAnsi="PT Astra Serif"/>
          <w:szCs w:val="26"/>
        </w:rPr>
        <w:br/>
      </w:r>
      <w:r w:rsidRPr="00767D29">
        <w:rPr>
          <w:rFonts w:ascii="PT Astra Serif" w:hAnsi="PT Astra Serif"/>
          <w:szCs w:val="26"/>
        </w:rPr>
        <w:t>в нефинансовых формах (добровольное трудовое и (или) имущественное участие путем предоставления работников для осуществления неоплачиваемых работ, безвозмездного предоставления материалов, оборудования, автотранспортных средств и иной техники);</w:t>
      </w:r>
      <w:proofErr w:type="gramEnd"/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>3) социальная значимость реализации проекта, включая долю граждан, которые будут пользоваться результатами реализации проекта;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 xml:space="preserve">4) доля граждан, участвующих в определении и решении проблемы, </w:t>
      </w:r>
      <w:r w:rsidRPr="00767D29">
        <w:rPr>
          <w:rFonts w:ascii="PT Astra Serif" w:hAnsi="PT Astra Serif"/>
          <w:szCs w:val="26"/>
        </w:rPr>
        <w:br/>
        <w:t xml:space="preserve">на которую направлен проект, включая участие в определении проблемы </w:t>
      </w:r>
      <w:r w:rsidRPr="00767D29">
        <w:rPr>
          <w:rFonts w:ascii="PT Astra Serif" w:hAnsi="PT Astra Serif"/>
          <w:szCs w:val="26"/>
        </w:rPr>
        <w:br/>
        <w:t>в процессе ее предварительного рассмотрения и в определении параметров проекта на собрании граждан;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>5) наличие нефинансовых форм участия населения в</w:t>
      </w:r>
      <w:r>
        <w:rPr>
          <w:rFonts w:ascii="PT Astra Serif" w:hAnsi="PT Astra Serif"/>
          <w:szCs w:val="26"/>
        </w:rPr>
        <w:t xml:space="preserve"> реализации проекта, </w:t>
      </w:r>
      <w:r>
        <w:rPr>
          <w:rFonts w:ascii="PT Astra Serif" w:hAnsi="PT Astra Serif"/>
          <w:szCs w:val="26"/>
        </w:rPr>
        <w:br/>
        <w:t>выражающих</w:t>
      </w:r>
      <w:r w:rsidRPr="00767D29">
        <w:rPr>
          <w:rFonts w:ascii="PT Astra Serif" w:hAnsi="PT Astra Serif"/>
          <w:szCs w:val="26"/>
        </w:rPr>
        <w:t xml:space="preserve">ся в добровольном трудовом и (или) имущественном участии </w:t>
      </w:r>
      <w:r>
        <w:rPr>
          <w:rFonts w:ascii="PT Astra Serif" w:hAnsi="PT Astra Serif"/>
          <w:szCs w:val="26"/>
        </w:rPr>
        <w:br/>
      </w:r>
      <w:r w:rsidRPr="00767D29">
        <w:rPr>
          <w:rFonts w:ascii="PT Astra Serif" w:hAnsi="PT Astra Serif"/>
          <w:szCs w:val="26"/>
        </w:rPr>
        <w:t>в реализации проекта путем осуществления неоплачиваемых работ, безвозмездного предоставления материалов, оборудования, автотранспортных средств и иной техники;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 xml:space="preserve">6) информированность населения по вопросам, связанным </w:t>
      </w:r>
      <w:r w:rsidRPr="00767D29">
        <w:rPr>
          <w:rFonts w:ascii="PT Astra Serif" w:hAnsi="PT Astra Serif"/>
          <w:szCs w:val="26"/>
        </w:rPr>
        <w:br/>
        <w:t xml:space="preserve">с предварительным обсуждением и итоговым формированием проекта, в том числе данные об изучении общественного мнения при выборе проекта, освещение результатов выбора проекта в средствах массовой информации </w:t>
      </w:r>
      <w:r w:rsidRPr="00767D29">
        <w:rPr>
          <w:rFonts w:ascii="PT Astra Serif" w:hAnsi="PT Astra Serif"/>
          <w:szCs w:val="26"/>
        </w:rPr>
        <w:br/>
        <w:t>и информационно-</w:t>
      </w:r>
      <w:r>
        <w:rPr>
          <w:rFonts w:ascii="PT Astra Serif" w:hAnsi="PT Astra Serif"/>
          <w:szCs w:val="26"/>
        </w:rPr>
        <w:t>теле</w:t>
      </w:r>
      <w:r w:rsidRPr="00767D29">
        <w:rPr>
          <w:rFonts w:ascii="PT Astra Serif" w:hAnsi="PT Astra Serif"/>
          <w:szCs w:val="26"/>
        </w:rPr>
        <w:t>коммуникационной сети «Интернет».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bookmarkStart w:id="3" w:name="Par37"/>
      <w:bookmarkEnd w:id="3"/>
      <w:r w:rsidRPr="00767D29">
        <w:rPr>
          <w:rFonts w:ascii="PT Astra Serif" w:hAnsi="PT Astra Serif"/>
          <w:szCs w:val="26"/>
        </w:rPr>
        <w:t>7. В целях объективного рассмотрения выдвинутых проектов и определения победителей конкурсного отбора создается конкурсная комиссия по отбору проектов для получения из областного бюджета субсидий на их финансовую поддержку (далее – Комиссия).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>Положение о Комиссии и состав Комиссии утверждаются распоряжением Администрации Томской области.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>Комиссия определяет проекты, победившие в конкурсном отборе, на основе рейтинга, формируемого Комиссией по результатам балльной оценки.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 xml:space="preserve">Рейтинг проектов формируется в порядке убывания присвоенных </w:t>
      </w:r>
      <w:r w:rsidRPr="00767D29">
        <w:rPr>
          <w:rFonts w:ascii="PT Astra Serif" w:hAnsi="PT Astra Serif"/>
          <w:szCs w:val="26"/>
        </w:rPr>
        <w:br/>
        <w:t>им суммарных баллов.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lastRenderedPageBreak/>
        <w:t>В случае</w:t>
      </w:r>
      <w:proofErr w:type="gramStart"/>
      <w:r w:rsidRPr="00767D29">
        <w:rPr>
          <w:rFonts w:ascii="PT Astra Serif" w:hAnsi="PT Astra Serif"/>
          <w:szCs w:val="26"/>
        </w:rPr>
        <w:t>,</w:t>
      </w:r>
      <w:proofErr w:type="gramEnd"/>
      <w:r w:rsidRPr="00767D29">
        <w:rPr>
          <w:rFonts w:ascii="PT Astra Serif" w:hAnsi="PT Astra Serif"/>
          <w:szCs w:val="26"/>
        </w:rPr>
        <w:t xml:space="preserve"> если несколько проектов набрали одинаковое количество баллов, первым в рейтинге указывается проект, у которого доля </w:t>
      </w:r>
      <w:proofErr w:type="spellStart"/>
      <w:r w:rsidRPr="00767D29">
        <w:rPr>
          <w:rFonts w:ascii="PT Astra Serif" w:hAnsi="PT Astra Serif"/>
          <w:szCs w:val="26"/>
        </w:rPr>
        <w:t>софинансирования</w:t>
      </w:r>
      <w:proofErr w:type="spellEnd"/>
      <w:r w:rsidRPr="00767D29">
        <w:rPr>
          <w:rFonts w:ascii="PT Astra Serif" w:hAnsi="PT Astra Serif"/>
          <w:szCs w:val="26"/>
        </w:rPr>
        <w:t xml:space="preserve"> за счет средств населения является наибольшей, а при одинаковой доле </w:t>
      </w:r>
      <w:proofErr w:type="spellStart"/>
      <w:r w:rsidRPr="00767D29">
        <w:rPr>
          <w:rFonts w:ascii="PT Astra Serif" w:hAnsi="PT Astra Serif"/>
          <w:szCs w:val="26"/>
        </w:rPr>
        <w:t>софинансирования</w:t>
      </w:r>
      <w:proofErr w:type="spellEnd"/>
      <w:r w:rsidRPr="00767D29">
        <w:rPr>
          <w:rFonts w:ascii="PT Astra Serif" w:hAnsi="PT Astra Serif"/>
          <w:szCs w:val="26"/>
        </w:rPr>
        <w:t xml:space="preserve"> за счет средств населения – проект, заявка по которому представлена ранее.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bookmarkStart w:id="4" w:name="Par42"/>
      <w:bookmarkEnd w:id="4"/>
      <w:r w:rsidRPr="00767D29">
        <w:rPr>
          <w:rFonts w:ascii="PT Astra Serif" w:hAnsi="PT Astra Serif"/>
          <w:szCs w:val="26"/>
        </w:rPr>
        <w:t xml:space="preserve">Количество проектов-победителей определяется исходя из совокупного объема субсидий за счет средств областного бюджета, необходимых </w:t>
      </w:r>
      <w:r w:rsidRPr="00767D29">
        <w:rPr>
          <w:rFonts w:ascii="PT Astra Serif" w:hAnsi="PT Astra Serif"/>
          <w:szCs w:val="26"/>
        </w:rPr>
        <w:br/>
        <w:t xml:space="preserve">для </w:t>
      </w:r>
      <w:proofErr w:type="spellStart"/>
      <w:r w:rsidRPr="00767D29">
        <w:rPr>
          <w:rFonts w:ascii="PT Astra Serif" w:hAnsi="PT Astra Serif"/>
          <w:szCs w:val="26"/>
        </w:rPr>
        <w:t>софинансирования</w:t>
      </w:r>
      <w:proofErr w:type="spellEnd"/>
      <w:r w:rsidRPr="00767D29">
        <w:rPr>
          <w:rFonts w:ascii="PT Astra Serif" w:hAnsi="PT Astra Serif"/>
          <w:szCs w:val="26"/>
        </w:rPr>
        <w:t xml:space="preserve"> расходных обязательств, связанных с реализацией проектов-победителей, в пределах бюджетных ассигнований, утвержденных </w:t>
      </w:r>
      <w:r w:rsidRPr="00767D29">
        <w:rPr>
          <w:rFonts w:ascii="PT Astra Serif" w:hAnsi="PT Astra Serif"/>
          <w:szCs w:val="26"/>
        </w:rPr>
        <w:br/>
        <w:t xml:space="preserve">на эти цели законом </w:t>
      </w:r>
      <w:r>
        <w:rPr>
          <w:rFonts w:ascii="PT Astra Serif" w:hAnsi="PT Astra Serif"/>
          <w:szCs w:val="26"/>
        </w:rPr>
        <w:t xml:space="preserve">Томской области </w:t>
      </w:r>
      <w:r w:rsidRPr="00767D29">
        <w:rPr>
          <w:rFonts w:ascii="PT Astra Serif" w:hAnsi="PT Astra Serif"/>
          <w:szCs w:val="26"/>
        </w:rPr>
        <w:t>об областном бюджете на текущий финансовый год и плановый период.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>8. Методика расчета субсидии: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</w:p>
    <w:p w:rsidR="00B365E8" w:rsidRPr="00767D29" w:rsidRDefault="00B365E8" w:rsidP="00B365E8">
      <w:pPr>
        <w:autoSpaceDE w:val="0"/>
        <w:autoSpaceDN w:val="0"/>
        <w:adjustRightInd w:val="0"/>
        <w:ind w:firstLine="0"/>
        <w:jc w:val="center"/>
        <w:rPr>
          <w:rFonts w:ascii="PT Astra Serif" w:hAnsi="PT Astra Serif"/>
          <w:szCs w:val="26"/>
        </w:rPr>
      </w:pPr>
      <w:proofErr w:type="spellStart"/>
      <w:r w:rsidRPr="00767D29">
        <w:rPr>
          <w:rFonts w:ascii="PT Astra Serif" w:hAnsi="PT Astra Serif"/>
          <w:szCs w:val="26"/>
        </w:rPr>
        <w:t>Рс</w:t>
      </w:r>
      <w:proofErr w:type="gramStart"/>
      <w:r w:rsidRPr="00767D29">
        <w:rPr>
          <w:rFonts w:ascii="PT Astra Serif" w:hAnsi="PT Astra Serif"/>
          <w:szCs w:val="26"/>
        </w:rPr>
        <w:t>i</w:t>
      </w:r>
      <w:proofErr w:type="spellEnd"/>
      <w:proofErr w:type="gramEnd"/>
      <w:r w:rsidRPr="00767D29">
        <w:rPr>
          <w:rFonts w:ascii="PT Astra Serif" w:hAnsi="PT Astra Serif"/>
          <w:szCs w:val="26"/>
        </w:rPr>
        <w:t xml:space="preserve"> = </w:t>
      </w:r>
      <w:proofErr w:type="spellStart"/>
      <w:r w:rsidRPr="00767D29">
        <w:rPr>
          <w:rFonts w:ascii="PT Astra Serif" w:hAnsi="PT Astra Serif"/>
          <w:szCs w:val="26"/>
        </w:rPr>
        <w:t>Спi</w:t>
      </w:r>
      <w:proofErr w:type="spellEnd"/>
      <w:r w:rsidRPr="00767D29">
        <w:rPr>
          <w:rFonts w:ascii="PT Astra Serif" w:hAnsi="PT Astra Serif"/>
          <w:szCs w:val="26"/>
        </w:rPr>
        <w:t xml:space="preserve"> </w:t>
      </w:r>
      <w:proofErr w:type="spellStart"/>
      <w:r w:rsidRPr="00767D29">
        <w:rPr>
          <w:rFonts w:ascii="PT Astra Serif" w:hAnsi="PT Astra Serif"/>
          <w:szCs w:val="26"/>
        </w:rPr>
        <w:t>x</w:t>
      </w:r>
      <w:proofErr w:type="spellEnd"/>
      <w:r w:rsidRPr="00767D29">
        <w:rPr>
          <w:rFonts w:ascii="PT Astra Serif" w:hAnsi="PT Astra Serif"/>
          <w:szCs w:val="26"/>
        </w:rPr>
        <w:t xml:space="preserve"> (100% – </w:t>
      </w:r>
      <w:proofErr w:type="spellStart"/>
      <w:r w:rsidRPr="00767D29">
        <w:rPr>
          <w:rFonts w:ascii="PT Astra Serif" w:hAnsi="PT Astra Serif"/>
          <w:szCs w:val="26"/>
        </w:rPr>
        <w:t>Умоi</w:t>
      </w:r>
      <w:proofErr w:type="spellEnd"/>
      <w:r w:rsidRPr="00767D29">
        <w:rPr>
          <w:rFonts w:ascii="PT Astra Serif" w:hAnsi="PT Astra Serif"/>
          <w:szCs w:val="26"/>
        </w:rPr>
        <w:t xml:space="preserve"> – </w:t>
      </w:r>
      <w:proofErr w:type="spellStart"/>
      <w:r w:rsidRPr="00767D29">
        <w:rPr>
          <w:rFonts w:ascii="PT Astra Serif" w:hAnsi="PT Astra Serif"/>
          <w:szCs w:val="26"/>
        </w:rPr>
        <w:t>Унi</w:t>
      </w:r>
      <w:proofErr w:type="spellEnd"/>
      <w:r w:rsidRPr="00767D29">
        <w:rPr>
          <w:rFonts w:ascii="PT Astra Serif" w:hAnsi="PT Astra Serif"/>
          <w:szCs w:val="26"/>
        </w:rPr>
        <w:t xml:space="preserve"> – </w:t>
      </w:r>
      <w:proofErr w:type="spellStart"/>
      <w:r w:rsidRPr="00767D29">
        <w:rPr>
          <w:rFonts w:ascii="PT Astra Serif" w:hAnsi="PT Astra Serif"/>
          <w:szCs w:val="26"/>
        </w:rPr>
        <w:t>Уоi</w:t>
      </w:r>
      <w:proofErr w:type="spellEnd"/>
      <w:r w:rsidRPr="00767D29">
        <w:rPr>
          <w:rFonts w:ascii="PT Astra Serif" w:hAnsi="PT Astra Serif"/>
          <w:szCs w:val="26"/>
        </w:rPr>
        <w:t>) / 100%, где: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proofErr w:type="spellStart"/>
      <w:r w:rsidRPr="00767D29">
        <w:rPr>
          <w:rFonts w:ascii="PT Astra Serif" w:hAnsi="PT Astra Serif"/>
          <w:szCs w:val="26"/>
        </w:rPr>
        <w:t>Рс</w:t>
      </w:r>
      <w:proofErr w:type="gramStart"/>
      <w:r w:rsidRPr="00767D29">
        <w:rPr>
          <w:rFonts w:ascii="PT Astra Serif" w:hAnsi="PT Astra Serif"/>
          <w:szCs w:val="26"/>
        </w:rPr>
        <w:t>i</w:t>
      </w:r>
      <w:proofErr w:type="spellEnd"/>
      <w:proofErr w:type="gramEnd"/>
      <w:r w:rsidRPr="00767D29">
        <w:rPr>
          <w:rFonts w:ascii="PT Astra Serif" w:hAnsi="PT Astra Serif"/>
          <w:szCs w:val="26"/>
        </w:rPr>
        <w:t xml:space="preserve"> – размер субсидии из областного бюджета </w:t>
      </w:r>
      <w:proofErr w:type="spellStart"/>
      <w:r w:rsidRPr="00767D29">
        <w:rPr>
          <w:rFonts w:ascii="PT Astra Serif" w:hAnsi="PT Astra Serif"/>
          <w:szCs w:val="26"/>
        </w:rPr>
        <w:t>i-му</w:t>
      </w:r>
      <w:proofErr w:type="spellEnd"/>
      <w:r w:rsidRPr="00767D29">
        <w:rPr>
          <w:rFonts w:ascii="PT Astra Serif" w:hAnsi="PT Astra Serif"/>
          <w:szCs w:val="26"/>
        </w:rPr>
        <w:t xml:space="preserve"> муниципальному образованию Томской области на реализацию проекта, признанного победителем </w:t>
      </w:r>
      <w:r w:rsidRPr="00767D29">
        <w:rPr>
          <w:rFonts w:ascii="PT Astra Serif" w:hAnsi="PT Astra Serif"/>
          <w:szCs w:val="26"/>
        </w:rPr>
        <w:br/>
        <w:t>в конкурсном отборе (максимальный объем – 1 млн. рублей);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proofErr w:type="spellStart"/>
      <w:r w:rsidRPr="00767D29">
        <w:rPr>
          <w:rFonts w:ascii="PT Astra Serif" w:hAnsi="PT Astra Serif"/>
          <w:szCs w:val="26"/>
        </w:rPr>
        <w:t>Сп</w:t>
      </w:r>
      <w:proofErr w:type="gramStart"/>
      <w:r w:rsidRPr="00767D29">
        <w:rPr>
          <w:rFonts w:ascii="PT Astra Serif" w:hAnsi="PT Astra Serif"/>
          <w:szCs w:val="26"/>
        </w:rPr>
        <w:t>i</w:t>
      </w:r>
      <w:proofErr w:type="spellEnd"/>
      <w:proofErr w:type="gramEnd"/>
      <w:r w:rsidRPr="00767D29">
        <w:rPr>
          <w:rFonts w:ascii="PT Astra Serif" w:hAnsi="PT Astra Serif"/>
          <w:szCs w:val="26"/>
        </w:rPr>
        <w:t xml:space="preserve"> – общий объем финансирования проекта i-го муниципального образования Томской области;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proofErr w:type="spellStart"/>
      <w:r w:rsidRPr="00767D29">
        <w:rPr>
          <w:rFonts w:ascii="PT Astra Serif" w:hAnsi="PT Astra Serif"/>
          <w:szCs w:val="26"/>
        </w:rPr>
        <w:t>Умо</w:t>
      </w:r>
      <w:proofErr w:type="gramStart"/>
      <w:r w:rsidRPr="00767D29">
        <w:rPr>
          <w:rFonts w:ascii="PT Astra Serif" w:hAnsi="PT Astra Serif"/>
          <w:szCs w:val="26"/>
        </w:rPr>
        <w:t>i</w:t>
      </w:r>
      <w:proofErr w:type="spellEnd"/>
      <w:proofErr w:type="gramEnd"/>
      <w:r w:rsidRPr="00767D29">
        <w:rPr>
          <w:rFonts w:ascii="PT Astra Serif" w:hAnsi="PT Astra Serif"/>
          <w:szCs w:val="26"/>
        </w:rPr>
        <w:t xml:space="preserve"> – уровень </w:t>
      </w:r>
      <w:proofErr w:type="spellStart"/>
      <w:r w:rsidRPr="00767D29">
        <w:rPr>
          <w:rFonts w:ascii="PT Astra Serif" w:hAnsi="PT Astra Serif"/>
          <w:szCs w:val="26"/>
        </w:rPr>
        <w:t>софинансирования</w:t>
      </w:r>
      <w:proofErr w:type="spellEnd"/>
      <w:r w:rsidRPr="00767D29">
        <w:rPr>
          <w:rFonts w:ascii="PT Astra Serif" w:hAnsi="PT Astra Serif"/>
          <w:szCs w:val="26"/>
        </w:rPr>
        <w:t xml:space="preserve"> проекта i-го муниципального образования Томской области за счет средств местного бюджета, в процентах от общего объема финансирования проекта;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proofErr w:type="spellStart"/>
      <w:r w:rsidRPr="00767D29">
        <w:rPr>
          <w:rFonts w:ascii="PT Astra Serif" w:hAnsi="PT Astra Serif"/>
          <w:szCs w:val="26"/>
        </w:rPr>
        <w:t>Ун</w:t>
      </w:r>
      <w:proofErr w:type="gramStart"/>
      <w:r w:rsidRPr="00767D29">
        <w:rPr>
          <w:rFonts w:ascii="PT Astra Serif" w:hAnsi="PT Astra Serif"/>
          <w:szCs w:val="26"/>
        </w:rPr>
        <w:t>i</w:t>
      </w:r>
      <w:proofErr w:type="spellEnd"/>
      <w:proofErr w:type="gramEnd"/>
      <w:r w:rsidRPr="00767D29">
        <w:rPr>
          <w:rFonts w:ascii="PT Astra Serif" w:hAnsi="PT Astra Serif"/>
          <w:szCs w:val="26"/>
        </w:rPr>
        <w:t xml:space="preserve"> – уровень </w:t>
      </w:r>
      <w:proofErr w:type="spellStart"/>
      <w:r w:rsidRPr="00767D29">
        <w:rPr>
          <w:rFonts w:ascii="PT Astra Serif" w:hAnsi="PT Astra Serif"/>
          <w:szCs w:val="26"/>
        </w:rPr>
        <w:t>софинансирования</w:t>
      </w:r>
      <w:proofErr w:type="spellEnd"/>
      <w:r w:rsidRPr="00767D29">
        <w:rPr>
          <w:rFonts w:ascii="PT Astra Serif" w:hAnsi="PT Astra Serif"/>
          <w:szCs w:val="26"/>
        </w:rPr>
        <w:t xml:space="preserve"> проекта i-го муниципального образования Томской области со стороны населения, в процентах от общего объема финансирования проекта;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proofErr w:type="spellStart"/>
      <w:r w:rsidRPr="00767D29">
        <w:rPr>
          <w:rFonts w:ascii="PT Astra Serif" w:hAnsi="PT Astra Serif"/>
          <w:szCs w:val="26"/>
        </w:rPr>
        <w:t>Уо</w:t>
      </w:r>
      <w:proofErr w:type="gramStart"/>
      <w:r w:rsidRPr="00767D29">
        <w:rPr>
          <w:rFonts w:ascii="PT Astra Serif" w:hAnsi="PT Astra Serif"/>
          <w:szCs w:val="26"/>
        </w:rPr>
        <w:t>i</w:t>
      </w:r>
      <w:proofErr w:type="spellEnd"/>
      <w:proofErr w:type="gramEnd"/>
      <w:r w:rsidRPr="00767D29">
        <w:rPr>
          <w:rFonts w:ascii="PT Astra Serif" w:hAnsi="PT Astra Serif"/>
          <w:szCs w:val="26"/>
        </w:rPr>
        <w:t xml:space="preserve"> – уровень </w:t>
      </w:r>
      <w:proofErr w:type="spellStart"/>
      <w:r w:rsidRPr="00767D29">
        <w:rPr>
          <w:rFonts w:ascii="PT Astra Serif" w:hAnsi="PT Astra Serif"/>
          <w:szCs w:val="26"/>
        </w:rPr>
        <w:t>софинансирования</w:t>
      </w:r>
      <w:proofErr w:type="spellEnd"/>
      <w:r w:rsidRPr="00767D29">
        <w:rPr>
          <w:rFonts w:ascii="PT Astra Serif" w:hAnsi="PT Astra Serif"/>
          <w:szCs w:val="26"/>
        </w:rPr>
        <w:t xml:space="preserve"> проекта i-го муниципального образования Томской области за счет средств юридических лиц, не являющихся государственными и муниципальными учреждениями, индивидуальных предпринимателей, в процентах от общего объема финансирования проекта.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bookmarkStart w:id="5" w:name="Par52"/>
      <w:bookmarkEnd w:id="5"/>
      <w:r w:rsidRPr="00767D29">
        <w:rPr>
          <w:rFonts w:ascii="PT Astra Serif" w:hAnsi="PT Astra Serif"/>
          <w:szCs w:val="26"/>
        </w:rPr>
        <w:t>9. Распределение субсидий местным бюджетам осуществляется в предела</w:t>
      </w:r>
      <w:r>
        <w:rPr>
          <w:rFonts w:ascii="PT Astra Serif" w:hAnsi="PT Astra Serif"/>
          <w:szCs w:val="26"/>
        </w:rPr>
        <w:t>х общего объема, утверждаемого з</w:t>
      </w:r>
      <w:r w:rsidRPr="00767D29">
        <w:rPr>
          <w:rFonts w:ascii="PT Astra Serif" w:hAnsi="PT Astra Serif"/>
          <w:szCs w:val="26"/>
        </w:rPr>
        <w:t>аконом Томской области об областном бюджете на очередной финансовый год и плановый период.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bookmarkStart w:id="6" w:name="Par53"/>
      <w:bookmarkEnd w:id="6"/>
      <w:proofErr w:type="gramStart"/>
      <w:r w:rsidRPr="00767D29">
        <w:rPr>
          <w:rFonts w:ascii="PT Astra Serif" w:hAnsi="PT Astra Serif"/>
          <w:szCs w:val="26"/>
        </w:rPr>
        <w:t xml:space="preserve">Распределение субсидий по проектам-победителям утверждается распоряжением Администрации Томской области (далее – распоряжение </w:t>
      </w:r>
      <w:r w:rsidRPr="00767D29">
        <w:rPr>
          <w:rFonts w:ascii="PT Astra Serif" w:hAnsi="PT Astra Serif"/>
          <w:szCs w:val="26"/>
        </w:rPr>
        <w:br/>
        <w:t xml:space="preserve">о распределении средств субсидии) в срок не позднее 1 апреля после подтверждения до 15 марта администрациями муниципальных образований Томской области уровня </w:t>
      </w:r>
      <w:proofErr w:type="spellStart"/>
      <w:r w:rsidRPr="00767D29">
        <w:rPr>
          <w:rFonts w:ascii="PT Astra Serif" w:hAnsi="PT Astra Serif"/>
          <w:szCs w:val="26"/>
        </w:rPr>
        <w:t>софинансирования</w:t>
      </w:r>
      <w:proofErr w:type="spellEnd"/>
      <w:r w:rsidRPr="00767D29">
        <w:rPr>
          <w:rFonts w:ascii="PT Astra Serif" w:hAnsi="PT Astra Serif"/>
          <w:szCs w:val="26"/>
        </w:rPr>
        <w:t xml:space="preserve">, указанного в </w:t>
      </w:r>
      <w:hyperlink w:anchor="Par18" w:history="1">
        <w:r w:rsidRPr="00767D29">
          <w:rPr>
            <w:rFonts w:ascii="PT Astra Serif" w:hAnsi="PT Astra Serif"/>
            <w:szCs w:val="26"/>
          </w:rPr>
          <w:t>абзацах третьем</w:t>
        </w:r>
      </w:hyperlink>
      <w:r w:rsidRPr="00767D29">
        <w:rPr>
          <w:rFonts w:ascii="PT Astra Serif" w:hAnsi="PT Astra Serif"/>
          <w:szCs w:val="26"/>
        </w:rPr>
        <w:t xml:space="preserve">, </w:t>
      </w:r>
      <w:hyperlink w:anchor="Par19" w:history="1">
        <w:r w:rsidRPr="00767D29">
          <w:rPr>
            <w:rFonts w:ascii="PT Astra Serif" w:hAnsi="PT Astra Serif"/>
            <w:szCs w:val="26"/>
          </w:rPr>
          <w:t>четвертом подпункта 5) пункта 2</w:t>
        </w:r>
      </w:hyperlink>
      <w:r w:rsidRPr="00767D29">
        <w:rPr>
          <w:rFonts w:ascii="PT Astra Serif" w:hAnsi="PT Astra Serif"/>
          <w:szCs w:val="26"/>
        </w:rPr>
        <w:t xml:space="preserve"> настоящего Порядка</w:t>
      </w:r>
      <w:r>
        <w:rPr>
          <w:rFonts w:ascii="PT Astra Serif" w:hAnsi="PT Astra Serif"/>
          <w:szCs w:val="26"/>
        </w:rPr>
        <w:t>, в объемах</w:t>
      </w:r>
      <w:r w:rsidRPr="00767D29">
        <w:rPr>
          <w:rFonts w:ascii="PT Astra Serif" w:hAnsi="PT Astra Serif"/>
          <w:szCs w:val="26"/>
        </w:rPr>
        <w:t xml:space="preserve"> не менее сумм, указанных в заявке.</w:t>
      </w:r>
      <w:proofErr w:type="gramEnd"/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proofErr w:type="gramStart"/>
      <w:r w:rsidRPr="00767D29">
        <w:rPr>
          <w:rFonts w:ascii="PT Astra Serif" w:hAnsi="PT Astra Serif"/>
          <w:szCs w:val="26"/>
        </w:rPr>
        <w:t xml:space="preserve">Проект, по которому администрацией муниципального образования Томской области не подтвержден уровень </w:t>
      </w:r>
      <w:proofErr w:type="spellStart"/>
      <w:r w:rsidRPr="00767D29">
        <w:rPr>
          <w:rFonts w:ascii="PT Astra Serif" w:hAnsi="PT Astra Serif"/>
          <w:szCs w:val="26"/>
        </w:rPr>
        <w:t>софинансирования</w:t>
      </w:r>
      <w:proofErr w:type="spellEnd"/>
      <w:r w:rsidRPr="00767D29">
        <w:rPr>
          <w:rFonts w:ascii="PT Astra Serif" w:hAnsi="PT Astra Serif"/>
          <w:szCs w:val="26"/>
        </w:rPr>
        <w:t xml:space="preserve"> в соответствии с абзацем вторым настоящего пункта, из конкурсного отбора исключается, и право </w:t>
      </w:r>
      <w:r w:rsidRPr="00767D29">
        <w:rPr>
          <w:rFonts w:ascii="PT Astra Serif" w:hAnsi="PT Astra Serif"/>
          <w:szCs w:val="26"/>
        </w:rPr>
        <w:br/>
        <w:t xml:space="preserve">на получение субсидии предоставляется муниципальному образованию Томской области, проект которого является следующим в рейтинге проектов после проектов-победителей, отобранных Комиссией (далее – резервный проект), </w:t>
      </w:r>
      <w:r w:rsidRPr="00767D29">
        <w:rPr>
          <w:rFonts w:ascii="PT Astra Serif" w:hAnsi="PT Astra Serif"/>
          <w:szCs w:val="26"/>
        </w:rPr>
        <w:br/>
        <w:t xml:space="preserve">при условии соблюдения требований </w:t>
      </w:r>
      <w:hyperlink w:anchor="Par42" w:history="1">
        <w:r w:rsidRPr="00767D29">
          <w:rPr>
            <w:rFonts w:ascii="PT Astra Serif" w:hAnsi="PT Astra Serif"/>
            <w:szCs w:val="26"/>
          </w:rPr>
          <w:t>абзаца шестого пункта 7</w:t>
        </w:r>
      </w:hyperlink>
      <w:r w:rsidRPr="00767D29">
        <w:rPr>
          <w:rFonts w:ascii="PT Astra Serif" w:hAnsi="PT Astra Serif"/>
          <w:szCs w:val="26"/>
        </w:rPr>
        <w:t xml:space="preserve"> настоящего Порядка.</w:t>
      </w:r>
      <w:proofErr w:type="gramEnd"/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 xml:space="preserve">Уровень </w:t>
      </w:r>
      <w:proofErr w:type="spellStart"/>
      <w:r w:rsidRPr="00767D29">
        <w:rPr>
          <w:rFonts w:ascii="PT Astra Serif" w:hAnsi="PT Astra Serif"/>
          <w:szCs w:val="26"/>
        </w:rPr>
        <w:t>софинансирования</w:t>
      </w:r>
      <w:proofErr w:type="spellEnd"/>
      <w:r w:rsidRPr="00767D29">
        <w:rPr>
          <w:rFonts w:ascii="PT Astra Serif" w:hAnsi="PT Astra Serif"/>
          <w:szCs w:val="26"/>
        </w:rPr>
        <w:t xml:space="preserve"> реализации резервного проекта должен быть подтвержден администрацией муниципального образования Томской области </w:t>
      </w:r>
      <w:r w:rsidRPr="00767D29">
        <w:rPr>
          <w:rFonts w:ascii="PT Astra Serif" w:hAnsi="PT Astra Serif"/>
          <w:szCs w:val="26"/>
        </w:rPr>
        <w:br/>
      </w:r>
      <w:r w:rsidRPr="00767D29">
        <w:rPr>
          <w:rFonts w:ascii="PT Astra Serif" w:hAnsi="PT Astra Serif"/>
          <w:szCs w:val="26"/>
        </w:rPr>
        <w:lastRenderedPageBreak/>
        <w:t xml:space="preserve">в срок до 15 апреля. После подтверждения администрацией муниципального образования Томской области уровня </w:t>
      </w:r>
      <w:proofErr w:type="spellStart"/>
      <w:r w:rsidRPr="00767D29">
        <w:rPr>
          <w:rFonts w:ascii="PT Astra Serif" w:hAnsi="PT Astra Serif"/>
          <w:szCs w:val="26"/>
        </w:rPr>
        <w:t>софинансирования</w:t>
      </w:r>
      <w:proofErr w:type="spellEnd"/>
      <w:r w:rsidRPr="00767D29">
        <w:rPr>
          <w:rFonts w:ascii="PT Astra Serif" w:hAnsi="PT Astra Serif"/>
          <w:szCs w:val="26"/>
        </w:rPr>
        <w:t xml:space="preserve"> резервного проекта </w:t>
      </w:r>
      <w:r w:rsidRPr="00767D29">
        <w:rPr>
          <w:rFonts w:ascii="PT Astra Serif" w:hAnsi="PT Astra Serif"/>
          <w:szCs w:val="26"/>
        </w:rPr>
        <w:br/>
        <w:t xml:space="preserve">в распоряжение Администрации Томской области, указанное в </w:t>
      </w:r>
      <w:hyperlink w:anchor="Par53" w:history="1">
        <w:r w:rsidRPr="00767D29">
          <w:rPr>
            <w:rFonts w:ascii="PT Astra Serif" w:hAnsi="PT Astra Serif"/>
            <w:szCs w:val="26"/>
          </w:rPr>
          <w:t>абзаце втором</w:t>
        </w:r>
      </w:hyperlink>
      <w:r w:rsidRPr="00767D29">
        <w:rPr>
          <w:rFonts w:ascii="PT Astra Serif" w:hAnsi="PT Astra Serif"/>
          <w:szCs w:val="26"/>
        </w:rPr>
        <w:t xml:space="preserve"> настоящего пункта, вносятся изменения, содержащие информацию о резервном проекте.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proofErr w:type="gramStart"/>
      <w:r>
        <w:rPr>
          <w:rFonts w:ascii="PT Astra Serif" w:hAnsi="PT Astra Serif"/>
          <w:szCs w:val="26"/>
        </w:rPr>
        <w:t>В случае внесения изменений в з</w:t>
      </w:r>
      <w:r w:rsidRPr="00767D29">
        <w:rPr>
          <w:rFonts w:ascii="PT Astra Serif" w:hAnsi="PT Astra Serif"/>
          <w:szCs w:val="26"/>
        </w:rPr>
        <w:t xml:space="preserve">акон Томской области об областном бюджете на текущий финансовый год и плановый период, предусматривающих увеличение бюджетных ассигнований на предоставление субсидии в текущем финансовом году, перечень проектов-победителей дополняется проектами, определяемыми на основе рейтинга проектов, сформированного в соответствии </w:t>
      </w:r>
      <w:r>
        <w:rPr>
          <w:rFonts w:ascii="PT Astra Serif" w:hAnsi="PT Astra Serif"/>
          <w:szCs w:val="26"/>
        </w:rPr>
        <w:br/>
      </w:r>
      <w:r w:rsidRPr="00767D29">
        <w:rPr>
          <w:rFonts w:ascii="PT Astra Serif" w:hAnsi="PT Astra Serif"/>
          <w:szCs w:val="26"/>
        </w:rPr>
        <w:t xml:space="preserve">с </w:t>
      </w:r>
      <w:hyperlink w:anchor="Par37" w:history="1">
        <w:r w:rsidRPr="00767D29">
          <w:rPr>
            <w:rFonts w:ascii="PT Astra Serif" w:hAnsi="PT Astra Serif"/>
            <w:szCs w:val="26"/>
          </w:rPr>
          <w:t>пунктом 7</w:t>
        </w:r>
      </w:hyperlink>
      <w:r w:rsidRPr="00767D29">
        <w:rPr>
          <w:rFonts w:ascii="PT Astra Serif" w:hAnsi="PT Astra Serif"/>
          <w:szCs w:val="26"/>
        </w:rPr>
        <w:t xml:space="preserve"> настоящего Порядка, и общего объема дополнительных бюджетных ассигнований (далее – дополнительные проекты).</w:t>
      </w:r>
      <w:proofErr w:type="gramEnd"/>
      <w:r w:rsidRPr="00767D29">
        <w:rPr>
          <w:rFonts w:ascii="PT Astra Serif" w:hAnsi="PT Astra Serif"/>
          <w:szCs w:val="26"/>
        </w:rPr>
        <w:t xml:space="preserve"> По дополнительным проектам администрациями муниципальных образований Томской области уровень </w:t>
      </w:r>
      <w:proofErr w:type="spellStart"/>
      <w:r w:rsidRPr="00767D29">
        <w:rPr>
          <w:rFonts w:ascii="PT Astra Serif" w:hAnsi="PT Astra Serif"/>
          <w:szCs w:val="26"/>
        </w:rPr>
        <w:t>софинансирования</w:t>
      </w:r>
      <w:proofErr w:type="spellEnd"/>
      <w:r w:rsidRPr="00767D29">
        <w:rPr>
          <w:rFonts w:ascii="PT Astra Serif" w:hAnsi="PT Astra Serif"/>
          <w:szCs w:val="26"/>
        </w:rPr>
        <w:t xml:space="preserve"> проектов должен быть подтвержден не позднее 20 календарных дней со дня принятия закона Томской </w:t>
      </w:r>
      <w:r>
        <w:rPr>
          <w:rFonts w:ascii="PT Astra Serif" w:hAnsi="PT Astra Serif"/>
          <w:szCs w:val="26"/>
        </w:rPr>
        <w:t>области о внесении изменений в з</w:t>
      </w:r>
      <w:r w:rsidRPr="00767D29">
        <w:rPr>
          <w:rFonts w:ascii="PT Astra Serif" w:hAnsi="PT Astra Serif"/>
          <w:szCs w:val="26"/>
        </w:rPr>
        <w:t>акон Томской области об областном бюджете на текущий финансовый год и плановый период.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 xml:space="preserve">После подтверждения администрациями муниципальных образований Томской области уровня </w:t>
      </w:r>
      <w:proofErr w:type="spellStart"/>
      <w:r w:rsidRPr="00767D29">
        <w:rPr>
          <w:rFonts w:ascii="PT Astra Serif" w:hAnsi="PT Astra Serif"/>
          <w:szCs w:val="26"/>
        </w:rPr>
        <w:t>софинансирования</w:t>
      </w:r>
      <w:proofErr w:type="spellEnd"/>
      <w:r w:rsidRPr="00767D29">
        <w:rPr>
          <w:rFonts w:ascii="PT Astra Serif" w:hAnsi="PT Astra Serif"/>
          <w:szCs w:val="26"/>
        </w:rPr>
        <w:t xml:space="preserve"> дополнительных проектов </w:t>
      </w:r>
      <w:r>
        <w:rPr>
          <w:rFonts w:ascii="PT Astra Serif" w:hAnsi="PT Astra Serif"/>
          <w:szCs w:val="26"/>
        </w:rPr>
        <w:br/>
      </w:r>
      <w:r w:rsidRPr="00767D29">
        <w:rPr>
          <w:rFonts w:ascii="PT Astra Serif" w:hAnsi="PT Astra Serif"/>
          <w:szCs w:val="26"/>
        </w:rPr>
        <w:t xml:space="preserve">в распоряжение о распределении средств субсидии, указанное в </w:t>
      </w:r>
      <w:hyperlink w:anchor="Par53" w:history="1">
        <w:r w:rsidRPr="00767D29">
          <w:rPr>
            <w:rFonts w:ascii="PT Astra Serif" w:hAnsi="PT Astra Serif"/>
            <w:szCs w:val="26"/>
          </w:rPr>
          <w:t>абзаце втором</w:t>
        </w:r>
      </w:hyperlink>
      <w:r w:rsidRPr="00767D29">
        <w:rPr>
          <w:rFonts w:ascii="PT Astra Serif" w:hAnsi="PT Astra Serif"/>
          <w:szCs w:val="26"/>
        </w:rPr>
        <w:t xml:space="preserve"> настоящего пункта, вносятся изменения, содержащие информацию </w:t>
      </w:r>
      <w:r>
        <w:rPr>
          <w:rFonts w:ascii="PT Astra Serif" w:hAnsi="PT Astra Serif"/>
          <w:szCs w:val="26"/>
        </w:rPr>
        <w:br/>
      </w:r>
      <w:r w:rsidRPr="00767D29">
        <w:rPr>
          <w:rFonts w:ascii="PT Astra Serif" w:hAnsi="PT Astra Serif"/>
          <w:szCs w:val="26"/>
        </w:rPr>
        <w:t>о дополнительных проектах.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bCs/>
          <w:szCs w:val="26"/>
        </w:rPr>
      </w:pPr>
      <w:r w:rsidRPr="00767D29">
        <w:rPr>
          <w:rFonts w:ascii="PT Astra Serif" w:hAnsi="PT Astra Serif"/>
          <w:szCs w:val="26"/>
        </w:rPr>
        <w:t xml:space="preserve">Внесение изменений в распределение </w:t>
      </w:r>
      <w:r w:rsidRPr="00767D29">
        <w:rPr>
          <w:rFonts w:ascii="PT Astra Serif" w:hAnsi="PT Astra Serif"/>
          <w:bCs/>
          <w:szCs w:val="26"/>
        </w:rPr>
        <w:t>объемов субсидий между муниципальными образованиями Томской об</w:t>
      </w:r>
      <w:r>
        <w:rPr>
          <w:rFonts w:ascii="PT Astra Serif" w:hAnsi="PT Astra Serif"/>
          <w:bCs/>
          <w:szCs w:val="26"/>
        </w:rPr>
        <w:t>ласти без внесения изменений в з</w:t>
      </w:r>
      <w:r w:rsidRPr="00767D29">
        <w:rPr>
          <w:rFonts w:ascii="PT Astra Serif" w:hAnsi="PT Astra Serif"/>
          <w:bCs/>
          <w:szCs w:val="26"/>
        </w:rPr>
        <w:t>акон Томской области об областном бюджете на текущий финансовый год и плановый период не допускается. Уменьшение объема субсидии бюджетам отдельных муниципальных образований Томской области возможно в случае, установленном пунктом 14 настоящего Порядка.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bookmarkStart w:id="7" w:name="Par58"/>
      <w:bookmarkEnd w:id="7"/>
      <w:r w:rsidRPr="00767D29">
        <w:rPr>
          <w:rFonts w:ascii="PT Astra Serif" w:hAnsi="PT Astra Serif"/>
          <w:szCs w:val="26"/>
        </w:rPr>
        <w:t>10. Условиями предоставления субсидии являются: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1) </w:t>
      </w:r>
      <w:r w:rsidRPr="00767D29">
        <w:rPr>
          <w:rFonts w:ascii="PT Astra Serif" w:hAnsi="PT Astra Serif"/>
          <w:szCs w:val="26"/>
        </w:rPr>
        <w:t>наличие в году предоставления субсидии в местном бюджете (сводной бюджетной росписи местного бюджета) бюджетных ассигнований на исполнение расходного обязательства, в целях которого предоставляется субсидия, в объеме, необходимом для его исполнения, включая размер планируемой к предоставлению субсидии;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proofErr w:type="gramStart"/>
      <w:r w:rsidRPr="00767D29">
        <w:rPr>
          <w:rFonts w:ascii="PT Astra Serif" w:hAnsi="PT Astra Serif"/>
          <w:szCs w:val="26"/>
        </w:rPr>
        <w:t>2) заключение Департаментом финансов Томской области с администрацией муниципального района (горо</w:t>
      </w:r>
      <w:r>
        <w:rPr>
          <w:rFonts w:ascii="PT Astra Serif" w:hAnsi="PT Astra Serif"/>
          <w:szCs w:val="26"/>
        </w:rPr>
        <w:t>дского округа) Томской области,</w:t>
      </w:r>
      <w:r w:rsidRPr="00767D29">
        <w:rPr>
          <w:rFonts w:ascii="PT Astra Serif" w:hAnsi="PT Astra Serif"/>
          <w:szCs w:val="26"/>
        </w:rPr>
        <w:t xml:space="preserve"> указанного </w:t>
      </w:r>
      <w:r>
        <w:rPr>
          <w:rFonts w:ascii="PT Astra Serif" w:hAnsi="PT Astra Serif"/>
          <w:szCs w:val="26"/>
        </w:rPr>
        <w:br/>
      </w:r>
      <w:r w:rsidRPr="00767D29">
        <w:rPr>
          <w:rFonts w:ascii="PT Astra Serif" w:hAnsi="PT Astra Serif"/>
          <w:szCs w:val="26"/>
        </w:rPr>
        <w:t xml:space="preserve">в распоряжении о распределении средств субсидии, соглашения в соответствии </w:t>
      </w:r>
      <w:r>
        <w:rPr>
          <w:rFonts w:ascii="PT Astra Serif" w:hAnsi="PT Astra Serif"/>
          <w:szCs w:val="26"/>
        </w:rPr>
        <w:br/>
      </w:r>
      <w:r w:rsidRPr="00767D29">
        <w:rPr>
          <w:rFonts w:ascii="PT Astra Serif" w:hAnsi="PT Astra Serif"/>
          <w:szCs w:val="26"/>
        </w:rPr>
        <w:t xml:space="preserve">с типовой формой, утвержденной приказом Департамента финансов Томской области, предусматривающего обязательства муниципального образования Томской области по  исполнению расходных обязательств, в целях </w:t>
      </w:r>
      <w:proofErr w:type="spellStart"/>
      <w:r w:rsidRPr="00767D29">
        <w:rPr>
          <w:rFonts w:ascii="PT Astra Serif" w:hAnsi="PT Astra Serif"/>
          <w:szCs w:val="26"/>
        </w:rPr>
        <w:t>софинансирования</w:t>
      </w:r>
      <w:proofErr w:type="spellEnd"/>
      <w:r w:rsidRPr="00767D29">
        <w:rPr>
          <w:rFonts w:ascii="PT Astra Serif" w:hAnsi="PT Astra Serif"/>
          <w:szCs w:val="26"/>
        </w:rPr>
        <w:t xml:space="preserve"> которых предоставляется субсидия, и ответственность </w:t>
      </w:r>
      <w:r>
        <w:rPr>
          <w:rFonts w:ascii="PT Astra Serif" w:hAnsi="PT Astra Serif"/>
          <w:szCs w:val="26"/>
        </w:rPr>
        <w:br/>
      </w:r>
      <w:r w:rsidRPr="00767D29">
        <w:rPr>
          <w:rFonts w:ascii="PT Astra Serif" w:hAnsi="PT Astra Serif"/>
          <w:szCs w:val="26"/>
        </w:rPr>
        <w:t>за неисполнение предусмотренных настоящим соглашением обязательств.</w:t>
      </w:r>
      <w:proofErr w:type="gramEnd"/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>На финансовую поддержку каждого проекта заключается отдельное соглашение.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 xml:space="preserve">Для проектов, общий объем </w:t>
      </w:r>
      <w:proofErr w:type="gramStart"/>
      <w:r w:rsidRPr="00767D29">
        <w:rPr>
          <w:rFonts w:ascii="PT Astra Serif" w:hAnsi="PT Astra Serif"/>
          <w:szCs w:val="26"/>
        </w:rPr>
        <w:t>финансирования</w:t>
      </w:r>
      <w:proofErr w:type="gramEnd"/>
      <w:r w:rsidRPr="00767D29">
        <w:rPr>
          <w:rFonts w:ascii="PT Astra Serif" w:hAnsi="PT Astra Serif"/>
          <w:szCs w:val="26"/>
        </w:rPr>
        <w:t xml:space="preserve"> которых превышает триста тысяч рублей, соглашением предусматривается обязательство о представлении администрацией муниципального образования Томской области положительного заключения о проверке достоверности определения сметной стоимости проекта </w:t>
      </w:r>
      <w:r w:rsidRPr="00767D29">
        <w:rPr>
          <w:rFonts w:ascii="PT Astra Serif" w:hAnsi="PT Astra Serif"/>
          <w:szCs w:val="26"/>
        </w:rPr>
        <w:br/>
      </w:r>
      <w:r w:rsidRPr="00767D29">
        <w:rPr>
          <w:rFonts w:ascii="PT Astra Serif" w:hAnsi="PT Astra Serif"/>
          <w:szCs w:val="26"/>
        </w:rPr>
        <w:lastRenderedPageBreak/>
        <w:t xml:space="preserve">до проведения в рамках реализации проекта закупок товаров, работ, услуг </w:t>
      </w:r>
      <w:r w:rsidRPr="00767D29">
        <w:rPr>
          <w:rFonts w:ascii="PT Astra Serif" w:hAnsi="PT Astra Serif"/>
          <w:szCs w:val="26"/>
        </w:rPr>
        <w:br/>
        <w:t>для обеспечения муниципальных нужд (в случае, если положительное заключение о проверке достоверности определения сметной стоимости отсутствовало в составе документов, прилагаемых к заявке). Если по итогам проверки достоверности определения сметной стоимости объем финансирования проекта увеличится, дополнительное финансирование осуществляется исключительно за счет средств местного бюджета.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 xml:space="preserve">11. Соглашение заключается в срок не позднее 14 рабочих дней со дня издания распоряжения о распределении средств субсидии, указанного в </w:t>
      </w:r>
      <w:hyperlink w:anchor="Par52" w:history="1">
        <w:r w:rsidRPr="00767D29">
          <w:rPr>
            <w:rFonts w:ascii="PT Astra Serif" w:hAnsi="PT Astra Serif"/>
            <w:szCs w:val="26"/>
          </w:rPr>
          <w:t>пункте 9</w:t>
        </w:r>
      </w:hyperlink>
      <w:r w:rsidRPr="00767D29">
        <w:rPr>
          <w:rFonts w:ascii="PT Astra Serif" w:hAnsi="PT Astra Serif"/>
          <w:szCs w:val="26"/>
        </w:rPr>
        <w:t xml:space="preserve"> настоящего Порядка.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bookmarkStart w:id="8" w:name="Par62"/>
      <w:bookmarkEnd w:id="8"/>
      <w:r w:rsidRPr="00767D29">
        <w:rPr>
          <w:rFonts w:ascii="PT Astra Serif" w:hAnsi="PT Astra Serif"/>
          <w:szCs w:val="26"/>
        </w:rPr>
        <w:t>12. Показателем результативности использования субсидии является фактическое завершение работ по созданию, обустройству либо ремонту объекта инфраструктуры, предусмотренного проектом.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 xml:space="preserve">13. Средства субсидии перечисляются в течение двух рабочих дней после представления администрациями муниципальных образований Томской области </w:t>
      </w:r>
      <w:r w:rsidRPr="00767D29">
        <w:rPr>
          <w:rFonts w:ascii="PT Astra Serif" w:hAnsi="PT Astra Serif"/>
          <w:szCs w:val="26"/>
        </w:rPr>
        <w:br/>
        <w:t xml:space="preserve">в Департамент финансов Томской области заявок на перечисление средств субсидии и документов, подтверждающих наличие фактической потребности </w:t>
      </w:r>
      <w:r w:rsidRPr="00767D29">
        <w:rPr>
          <w:rFonts w:ascii="PT Astra Serif" w:hAnsi="PT Astra Serif"/>
          <w:szCs w:val="26"/>
        </w:rPr>
        <w:br/>
        <w:t>в средствах субсидии (заключенные договоры, контракты, акты выполненных работ, счета-фактуры).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 xml:space="preserve">Перечисление средств субсидии на осуществление предварительной оплаты по заключенным в целях реализации проекта договорам, контрактам осуществляется исключительно в размере, превышающем объемы </w:t>
      </w:r>
      <w:proofErr w:type="spellStart"/>
      <w:r w:rsidRPr="00767D29">
        <w:rPr>
          <w:rFonts w:ascii="PT Astra Serif" w:hAnsi="PT Astra Serif"/>
          <w:szCs w:val="26"/>
        </w:rPr>
        <w:t>софинансирования</w:t>
      </w:r>
      <w:proofErr w:type="spellEnd"/>
      <w:r w:rsidRPr="00767D29">
        <w:rPr>
          <w:rFonts w:ascii="PT Astra Serif" w:hAnsi="PT Astra Serif"/>
          <w:szCs w:val="26"/>
        </w:rPr>
        <w:t xml:space="preserve"> за счет средств бюджета муниципального образования Томской области, средств населения и юридических лиц, не являющихся государственными (муниципальными) учреждениями, индивидуальных предпринимателей.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>14. </w:t>
      </w:r>
      <w:proofErr w:type="gramStart"/>
      <w:r w:rsidRPr="00767D29">
        <w:rPr>
          <w:rFonts w:ascii="PT Astra Serif" w:hAnsi="PT Astra Serif"/>
          <w:szCs w:val="26"/>
        </w:rPr>
        <w:t xml:space="preserve">В случае уменьшения общего объема финансирования проекта, указанного в заявке, по результатам проверки достоверности определения сметной стоимости, проводимой в соответствии с </w:t>
      </w:r>
      <w:hyperlink w:anchor="Par62" w:history="1">
        <w:r w:rsidRPr="00767D29">
          <w:rPr>
            <w:rFonts w:ascii="PT Astra Serif" w:hAnsi="PT Astra Serif"/>
            <w:szCs w:val="26"/>
          </w:rPr>
          <w:t>пунктом 10</w:t>
        </w:r>
      </w:hyperlink>
      <w:r w:rsidRPr="00767D29">
        <w:rPr>
          <w:rFonts w:ascii="PT Astra Serif" w:hAnsi="PT Astra Serif"/>
          <w:szCs w:val="26"/>
        </w:rPr>
        <w:t xml:space="preserve"> настоящего Порядка, </w:t>
      </w:r>
      <w:r w:rsidRPr="00767D29">
        <w:rPr>
          <w:rFonts w:ascii="PT Astra Serif" w:hAnsi="PT Astra Serif"/>
          <w:szCs w:val="26"/>
        </w:rPr>
        <w:br/>
        <w:t xml:space="preserve">по итогам осуществления закупок товаров, работ, услуг для обеспечения муниципальных нужд в процессе реализации проекта либо по факту выполненных работ субсидия подлежит уменьшению в соответствии с соглашением в размере полученной экономии, рассчитанном пропорционально уровню </w:t>
      </w:r>
      <w:proofErr w:type="spellStart"/>
      <w:r w:rsidRPr="00767D29">
        <w:rPr>
          <w:rFonts w:ascii="PT Astra Serif" w:hAnsi="PT Astra Serif"/>
          <w:szCs w:val="26"/>
        </w:rPr>
        <w:t>софинансирования</w:t>
      </w:r>
      <w:proofErr w:type="spellEnd"/>
      <w:proofErr w:type="gramEnd"/>
      <w:r w:rsidRPr="00767D29">
        <w:rPr>
          <w:rFonts w:ascii="PT Astra Serif" w:hAnsi="PT Astra Serif"/>
          <w:szCs w:val="26"/>
        </w:rPr>
        <w:t xml:space="preserve"> из областного бюджета, за исключением случая, установленного абзацем вторым настоящего пункта.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proofErr w:type="gramStart"/>
      <w:r w:rsidRPr="00767D29">
        <w:rPr>
          <w:rFonts w:ascii="PT Astra Serif" w:hAnsi="PT Astra Serif"/>
          <w:szCs w:val="26"/>
        </w:rPr>
        <w:t xml:space="preserve">Сумма экономии, полученная в результате уменьшения общего объема финансирования проекта, полностью или частично может быть направлена </w:t>
      </w:r>
      <w:r w:rsidRPr="00767D29">
        <w:rPr>
          <w:rFonts w:ascii="PT Astra Serif" w:hAnsi="PT Astra Serif"/>
          <w:szCs w:val="26"/>
        </w:rPr>
        <w:br/>
        <w:t xml:space="preserve">на приобретение (создание) и установку дополнительного оборудования, в том числе малых архитектурных форм (далее – дополнительное оборудование), </w:t>
      </w:r>
      <w:r w:rsidRPr="00767D29">
        <w:rPr>
          <w:rFonts w:ascii="PT Astra Serif" w:hAnsi="PT Astra Serif"/>
          <w:szCs w:val="26"/>
        </w:rPr>
        <w:br/>
        <w:t xml:space="preserve">в рамках реализации проекта в случае направления в Департамент финансов Томской области администрацией муниципального образования Томской области мотивированного обращения о необходимости дополнительного оборудования </w:t>
      </w:r>
      <w:r w:rsidRPr="00767D29">
        <w:rPr>
          <w:rFonts w:ascii="PT Astra Serif" w:hAnsi="PT Astra Serif"/>
          <w:szCs w:val="26"/>
        </w:rPr>
        <w:br/>
        <w:t>с приложением перечня дополнительного оборудования</w:t>
      </w:r>
      <w:proofErr w:type="gramEnd"/>
      <w:r w:rsidRPr="00767D29">
        <w:rPr>
          <w:rFonts w:ascii="PT Astra Serif" w:hAnsi="PT Astra Serif"/>
          <w:szCs w:val="26"/>
        </w:rPr>
        <w:t xml:space="preserve"> с указанием </w:t>
      </w:r>
      <w:r w:rsidRPr="00767D29">
        <w:rPr>
          <w:rFonts w:ascii="PT Astra Serif" w:hAnsi="PT Astra Serif"/>
          <w:szCs w:val="26"/>
        </w:rPr>
        <w:br/>
        <w:t>его стоимости.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 xml:space="preserve">Департамент финансов Томской области в течение семи рабочих дней со дня получения мотивированного обращения о необходимости приобретения дополнительного оборудования рассматривает его и в случае соответствия перечня дополнительного оборудования назначению объекта инфраструктуры, создание, обустройство либо ремонт которого предусмотрен проектом, письменно сообщает </w:t>
      </w:r>
      <w:r w:rsidRPr="00767D29">
        <w:rPr>
          <w:rFonts w:ascii="PT Astra Serif" w:hAnsi="PT Astra Serif"/>
          <w:szCs w:val="26"/>
        </w:rPr>
        <w:lastRenderedPageBreak/>
        <w:t>о согласовании направления суммы экономии на приобретение, установку дополнительного оборудования.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bookmarkStart w:id="9" w:name="Par68"/>
      <w:bookmarkEnd w:id="9"/>
      <w:r w:rsidRPr="00767D29">
        <w:rPr>
          <w:rFonts w:ascii="PT Astra Serif" w:hAnsi="PT Astra Serif"/>
          <w:szCs w:val="26"/>
        </w:rPr>
        <w:t>15. </w:t>
      </w:r>
      <w:proofErr w:type="gramStart"/>
      <w:r w:rsidRPr="00767D29">
        <w:rPr>
          <w:rFonts w:ascii="PT Astra Serif" w:hAnsi="PT Astra Serif"/>
          <w:szCs w:val="26"/>
        </w:rPr>
        <w:t xml:space="preserve">В случае </w:t>
      </w:r>
      <w:proofErr w:type="spellStart"/>
      <w:r w:rsidRPr="00767D29">
        <w:rPr>
          <w:rFonts w:ascii="PT Astra Serif" w:hAnsi="PT Astra Serif"/>
          <w:szCs w:val="26"/>
        </w:rPr>
        <w:t>незавершения</w:t>
      </w:r>
      <w:proofErr w:type="spellEnd"/>
      <w:r w:rsidRPr="00767D29">
        <w:rPr>
          <w:rFonts w:ascii="PT Astra Serif" w:hAnsi="PT Astra Serif"/>
          <w:szCs w:val="26"/>
        </w:rPr>
        <w:t xml:space="preserve"> проекта в части, финансируемой за счет средств областного и местного бюджетов, в срок до 31 декабря года, в котором была предоставлена субсидия, в связи с нарушением исполнителем (подрядчиком) своих обязательств по муниципальному контракту (договору) либо в связи </w:t>
      </w:r>
      <w:r>
        <w:rPr>
          <w:rFonts w:ascii="PT Astra Serif" w:hAnsi="PT Astra Serif"/>
          <w:szCs w:val="26"/>
        </w:rPr>
        <w:br/>
      </w:r>
      <w:r w:rsidRPr="00767D29">
        <w:rPr>
          <w:rFonts w:ascii="PT Astra Serif" w:hAnsi="PT Astra Serif"/>
          <w:szCs w:val="26"/>
        </w:rPr>
        <w:t xml:space="preserve">с возникновением чрезвычайной ситуации (обстоятельств непреодолимой силы), препятствующей реализации проекта, срок реализации проекта продлевается </w:t>
      </w:r>
      <w:r>
        <w:rPr>
          <w:rFonts w:ascii="PT Astra Serif" w:hAnsi="PT Astra Serif"/>
          <w:szCs w:val="26"/>
        </w:rPr>
        <w:br/>
      </w:r>
      <w:r w:rsidRPr="00767D29">
        <w:rPr>
          <w:rFonts w:ascii="PT Astra Serif" w:hAnsi="PT Astra Serif"/>
          <w:szCs w:val="26"/>
        </w:rPr>
        <w:t>до 1 мая очередного финансового года</w:t>
      </w:r>
      <w:proofErr w:type="gramEnd"/>
      <w:r w:rsidRPr="00767D29">
        <w:rPr>
          <w:rFonts w:ascii="PT Astra Serif" w:hAnsi="PT Astra Serif"/>
          <w:szCs w:val="26"/>
        </w:rPr>
        <w:t xml:space="preserve"> на основании мотивированного обращения администрации муниципального образования Томской области, направляемого </w:t>
      </w:r>
      <w:r>
        <w:rPr>
          <w:rFonts w:ascii="PT Astra Serif" w:hAnsi="PT Astra Serif"/>
          <w:szCs w:val="26"/>
        </w:rPr>
        <w:br/>
      </w:r>
      <w:r w:rsidRPr="00767D29">
        <w:rPr>
          <w:rFonts w:ascii="PT Astra Serif" w:hAnsi="PT Astra Serif"/>
          <w:szCs w:val="26"/>
        </w:rPr>
        <w:t xml:space="preserve">в соответствии с соглашением, при условии, что работы по реализации проекта </w:t>
      </w:r>
      <w:r>
        <w:rPr>
          <w:rFonts w:ascii="PT Astra Serif" w:hAnsi="PT Astra Serif"/>
          <w:szCs w:val="26"/>
        </w:rPr>
        <w:br/>
      </w:r>
      <w:r w:rsidRPr="00767D29">
        <w:rPr>
          <w:rFonts w:ascii="PT Astra Serif" w:hAnsi="PT Astra Serif"/>
          <w:szCs w:val="26"/>
        </w:rPr>
        <w:t>в текущем финансовом году были начаты.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>К обращению прилагается копия муниципального контракта, обязательства по которому нарушены исполнителем (подрядчиком), либо документ, подтверждающий факт возникновения чрезвычайной ситуации (обстоятельств непреодолимой силы).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>В случае</w:t>
      </w:r>
      <w:proofErr w:type="gramStart"/>
      <w:r w:rsidRPr="00767D29">
        <w:rPr>
          <w:rFonts w:ascii="PT Astra Serif" w:hAnsi="PT Astra Serif"/>
          <w:szCs w:val="26"/>
        </w:rPr>
        <w:t>,</w:t>
      </w:r>
      <w:proofErr w:type="gramEnd"/>
      <w:r w:rsidRPr="00767D29">
        <w:rPr>
          <w:rFonts w:ascii="PT Astra Serif" w:hAnsi="PT Astra Serif"/>
          <w:szCs w:val="26"/>
        </w:rPr>
        <w:t xml:space="preserve"> если фактическое завершение работ по созданию, обустройству либо ремонту объекта инфраструктуры, предусмотренного проектом, </w:t>
      </w:r>
      <w:r>
        <w:rPr>
          <w:rFonts w:ascii="PT Astra Serif" w:hAnsi="PT Astra Serif"/>
          <w:szCs w:val="26"/>
        </w:rPr>
        <w:br/>
      </w:r>
      <w:r w:rsidRPr="00767D29">
        <w:rPr>
          <w:rFonts w:ascii="PT Astra Serif" w:hAnsi="PT Astra Serif"/>
          <w:szCs w:val="26"/>
        </w:rPr>
        <w:t xml:space="preserve">не достигается в связи с </w:t>
      </w:r>
      <w:proofErr w:type="spellStart"/>
      <w:r w:rsidRPr="00767D29">
        <w:rPr>
          <w:rFonts w:ascii="PT Astra Serif" w:hAnsi="PT Astra Serif"/>
          <w:szCs w:val="26"/>
        </w:rPr>
        <w:t>необеспечением</w:t>
      </w:r>
      <w:proofErr w:type="spellEnd"/>
      <w:r w:rsidRPr="00767D29">
        <w:rPr>
          <w:rFonts w:ascii="PT Astra Serif" w:hAnsi="PT Astra Serif"/>
          <w:szCs w:val="26"/>
        </w:rPr>
        <w:t xml:space="preserve"> населением, юридическими лицами, индивидуальными предпринимателями нефинансовых форм участия в проекте, срок реализации проекта также продлевается до 1 мая очередного финансового года на основании мотивированного обращения администрации муниципального образования Томской области, содержащего обоснование причин </w:t>
      </w:r>
      <w:proofErr w:type="spellStart"/>
      <w:r w:rsidRPr="00767D29">
        <w:rPr>
          <w:rFonts w:ascii="PT Astra Serif" w:hAnsi="PT Astra Serif"/>
          <w:szCs w:val="26"/>
        </w:rPr>
        <w:t>необеспечения</w:t>
      </w:r>
      <w:proofErr w:type="spellEnd"/>
      <w:r w:rsidRPr="00767D29">
        <w:rPr>
          <w:rFonts w:ascii="PT Astra Serif" w:hAnsi="PT Astra Serif"/>
          <w:szCs w:val="26"/>
        </w:rPr>
        <w:t xml:space="preserve"> нефинансовых форм участия. 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>16. </w:t>
      </w:r>
      <w:proofErr w:type="gramStart"/>
      <w:r w:rsidRPr="00767D29">
        <w:rPr>
          <w:rFonts w:ascii="PT Astra Serif" w:hAnsi="PT Astra Serif"/>
          <w:szCs w:val="26"/>
        </w:rPr>
        <w:t xml:space="preserve">Администрации муниципальных образований Томской области в срок </w:t>
      </w:r>
      <w:r w:rsidRPr="00767D29">
        <w:rPr>
          <w:rFonts w:ascii="PT Astra Serif" w:hAnsi="PT Astra Serif"/>
          <w:szCs w:val="26"/>
        </w:rPr>
        <w:br/>
        <w:t xml:space="preserve">до 15 января года, следующего за годом предоставления субсидии, представляют отчет о расходах, в целях </w:t>
      </w:r>
      <w:proofErr w:type="spellStart"/>
      <w:r w:rsidRPr="00767D29">
        <w:rPr>
          <w:rFonts w:ascii="PT Astra Serif" w:hAnsi="PT Astra Serif"/>
          <w:szCs w:val="26"/>
        </w:rPr>
        <w:t>софинансирования</w:t>
      </w:r>
      <w:proofErr w:type="spellEnd"/>
      <w:r w:rsidRPr="00767D29">
        <w:rPr>
          <w:rFonts w:ascii="PT Astra Serif" w:hAnsi="PT Astra Serif"/>
          <w:szCs w:val="26"/>
        </w:rPr>
        <w:t xml:space="preserve"> которых предоставлена субсидия, </w:t>
      </w:r>
      <w:r w:rsidRPr="00767D29">
        <w:rPr>
          <w:rFonts w:ascii="PT Astra Serif" w:hAnsi="PT Astra Serif"/>
          <w:szCs w:val="26"/>
        </w:rPr>
        <w:br/>
        <w:t xml:space="preserve">и отчет о достижении показателя результативности использования субсидии </w:t>
      </w:r>
      <w:r w:rsidRPr="00767D29">
        <w:rPr>
          <w:rFonts w:ascii="PT Astra Serif" w:hAnsi="PT Astra Serif"/>
          <w:szCs w:val="26"/>
        </w:rPr>
        <w:br/>
        <w:t xml:space="preserve">(далее – отчеты) по формам согласно приложению к соглашению и заверенные </w:t>
      </w:r>
      <w:r w:rsidRPr="00767D29">
        <w:rPr>
          <w:rFonts w:ascii="PT Astra Serif" w:hAnsi="PT Astra Serif"/>
          <w:szCs w:val="26"/>
        </w:rPr>
        <w:br/>
        <w:t>в установленном порядке органами местного самоуправления копии документов, подтверждающих фактическое осуществление расходов, в Департамент финансов Томской</w:t>
      </w:r>
      <w:proofErr w:type="gramEnd"/>
      <w:r w:rsidRPr="00767D29">
        <w:rPr>
          <w:rFonts w:ascii="PT Astra Serif" w:hAnsi="PT Astra Serif"/>
          <w:szCs w:val="26"/>
        </w:rPr>
        <w:t xml:space="preserve"> области.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 xml:space="preserve">В случае продления срока реализации проекта в соответствии с </w:t>
      </w:r>
      <w:hyperlink w:anchor="Par68" w:history="1">
        <w:r w:rsidRPr="00767D29">
          <w:rPr>
            <w:rFonts w:ascii="PT Astra Serif" w:hAnsi="PT Astra Serif"/>
            <w:szCs w:val="26"/>
          </w:rPr>
          <w:t>пунктом 15</w:t>
        </w:r>
      </w:hyperlink>
      <w:r w:rsidRPr="00767D29">
        <w:rPr>
          <w:rFonts w:ascii="PT Astra Serif" w:hAnsi="PT Astra Serif"/>
          <w:szCs w:val="26"/>
        </w:rPr>
        <w:t xml:space="preserve"> настоящего Порядка отчеты представляются в Департамент финансов Томской области в срок до 10 мая очередного финансового года.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 xml:space="preserve">17. Департамент финансов Томской области в срок до 1 февраля года, следующего за </w:t>
      </w:r>
      <w:proofErr w:type="gramStart"/>
      <w:r w:rsidRPr="00767D29">
        <w:rPr>
          <w:rFonts w:ascii="PT Astra Serif" w:hAnsi="PT Astra Serif"/>
          <w:szCs w:val="26"/>
        </w:rPr>
        <w:t>отчетным</w:t>
      </w:r>
      <w:proofErr w:type="gramEnd"/>
      <w:r w:rsidRPr="00767D29">
        <w:rPr>
          <w:rFonts w:ascii="PT Astra Serif" w:hAnsi="PT Astra Serif"/>
          <w:szCs w:val="26"/>
        </w:rPr>
        <w:t>, проверяет отчеты на предмет целевого использования средств субсидии и достижения показателя результативности.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 xml:space="preserve">В случае продления срока реализации проекта в соответствии с </w:t>
      </w:r>
      <w:hyperlink w:anchor="Par68" w:history="1">
        <w:r w:rsidRPr="00767D29">
          <w:rPr>
            <w:rFonts w:ascii="PT Astra Serif" w:hAnsi="PT Astra Serif"/>
            <w:szCs w:val="26"/>
          </w:rPr>
          <w:t>пунктом 15</w:t>
        </w:r>
      </w:hyperlink>
      <w:r w:rsidRPr="00767D29">
        <w:rPr>
          <w:rFonts w:ascii="PT Astra Serif" w:hAnsi="PT Astra Serif"/>
          <w:szCs w:val="26"/>
        </w:rPr>
        <w:t xml:space="preserve"> настоящего Порядка Департамент финансов Томской области проверяет отчеты </w:t>
      </w:r>
      <w:r w:rsidRPr="00767D29">
        <w:rPr>
          <w:rFonts w:ascii="PT Astra Serif" w:hAnsi="PT Astra Serif"/>
          <w:szCs w:val="26"/>
        </w:rPr>
        <w:br/>
        <w:t>в течение 15 рабочих дней со дня их представления.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>18. Не использованные в текущем финансовом году остатки субсидии подлежат возврату в областной бюджет в соответствии с бюджетным законодательством.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proofErr w:type="gramStart"/>
      <w:r w:rsidRPr="00767D29">
        <w:rPr>
          <w:rFonts w:ascii="PT Astra Serif" w:hAnsi="PT Astra Serif"/>
          <w:szCs w:val="26"/>
        </w:rPr>
        <w:t xml:space="preserve">В случае продления срока реализации проекта в соответствии с </w:t>
      </w:r>
      <w:hyperlink w:anchor="Par68" w:history="1">
        <w:r w:rsidRPr="00767D29">
          <w:rPr>
            <w:rFonts w:ascii="PT Astra Serif" w:hAnsi="PT Astra Serif"/>
            <w:szCs w:val="26"/>
          </w:rPr>
          <w:t>пунктом 15</w:t>
        </w:r>
      </w:hyperlink>
      <w:r w:rsidRPr="00767D29">
        <w:rPr>
          <w:rFonts w:ascii="PT Astra Serif" w:hAnsi="PT Astra Serif"/>
          <w:szCs w:val="26"/>
        </w:rPr>
        <w:t xml:space="preserve"> настоящего Порядка средства в объеме, не превышающем остатка субсидии, возвращаются в местный бюджет для финансового обеспечения расходов, соответствующих целям предоставления субсидии, на основании решения </w:t>
      </w:r>
      <w:r w:rsidRPr="00767D29">
        <w:rPr>
          <w:rFonts w:ascii="PT Astra Serif" w:hAnsi="PT Astra Serif"/>
          <w:szCs w:val="26"/>
        </w:rPr>
        <w:lastRenderedPageBreak/>
        <w:t xml:space="preserve">Департамента финансов Томской области о наличии потребности </w:t>
      </w:r>
      <w:r>
        <w:rPr>
          <w:rFonts w:ascii="PT Astra Serif" w:hAnsi="PT Astra Serif"/>
          <w:szCs w:val="26"/>
        </w:rPr>
        <w:br/>
      </w:r>
      <w:r w:rsidRPr="00767D29">
        <w:rPr>
          <w:rFonts w:ascii="PT Astra Serif" w:hAnsi="PT Astra Serif"/>
          <w:szCs w:val="26"/>
        </w:rPr>
        <w:t>в неиспользованном остатке субсидии, принятого в соответствии с бюджетным законодательством.</w:t>
      </w:r>
      <w:proofErr w:type="gramEnd"/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 xml:space="preserve">Расходование средств, указанных в абзаце втором настоящего пункта, осуществляется администрацией муниципального образования Томской области </w:t>
      </w:r>
      <w:r w:rsidRPr="00767D29">
        <w:rPr>
          <w:rFonts w:ascii="PT Astra Serif" w:hAnsi="PT Astra Serif"/>
          <w:szCs w:val="26"/>
        </w:rPr>
        <w:br/>
        <w:t xml:space="preserve">не позднее 1 мая года, в котором принято решение о наличии потребности </w:t>
      </w:r>
      <w:r w:rsidRPr="00767D29">
        <w:rPr>
          <w:rFonts w:ascii="PT Astra Serif" w:hAnsi="PT Astra Serif"/>
          <w:szCs w:val="26"/>
        </w:rPr>
        <w:br/>
        <w:t>в неиспользованном остатке субсидии.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 xml:space="preserve">В случае невыполнения получателем субсидии условий, установленных соглашением, в том числе </w:t>
      </w:r>
      <w:proofErr w:type="spellStart"/>
      <w:r w:rsidRPr="00767D29">
        <w:rPr>
          <w:rFonts w:ascii="PT Astra Serif" w:hAnsi="PT Astra Serif"/>
          <w:szCs w:val="26"/>
        </w:rPr>
        <w:t>недостижения</w:t>
      </w:r>
      <w:proofErr w:type="spellEnd"/>
      <w:r w:rsidRPr="00767D29">
        <w:rPr>
          <w:rFonts w:ascii="PT Astra Serif" w:hAnsi="PT Astra Serif"/>
          <w:szCs w:val="26"/>
        </w:rPr>
        <w:t xml:space="preserve"> показателя результативности предоставления субсидии, субсидия подлежит возврату в доход областного бюджета в течение 10 рабочих дней со дня направления требования Департамента финансов Томской области о возврате субсидии получателю субсидии.</w:t>
      </w:r>
    </w:p>
    <w:p w:rsidR="00B365E8" w:rsidRPr="00767D29" w:rsidRDefault="00B365E8" w:rsidP="00B365E8">
      <w:pPr>
        <w:autoSpaceDE w:val="0"/>
        <w:autoSpaceDN w:val="0"/>
        <w:adjustRightInd w:val="0"/>
        <w:jc w:val="both"/>
        <w:rPr>
          <w:rFonts w:ascii="PT Astra Serif" w:hAnsi="PT Astra Serif"/>
          <w:szCs w:val="26"/>
        </w:rPr>
      </w:pPr>
      <w:r w:rsidRPr="00767D29">
        <w:rPr>
          <w:rFonts w:ascii="PT Astra Serif" w:hAnsi="PT Astra Serif"/>
          <w:szCs w:val="26"/>
        </w:rPr>
        <w:t xml:space="preserve">В случае невыполнения получателем субсидии требования о возврате субсидии в доход областного бюджета субсидия подлежит взысканию в судебном порядке. </w:t>
      </w:r>
    </w:p>
    <w:p w:rsidR="00BC5511" w:rsidRPr="00B365E8" w:rsidRDefault="00BC5511" w:rsidP="00B365E8"/>
    <w:sectPr w:rsidR="00BC5511" w:rsidRPr="00B365E8" w:rsidSect="00BC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F0472"/>
    <w:multiLevelType w:val="hybridMultilevel"/>
    <w:tmpl w:val="653ADD5C"/>
    <w:lvl w:ilvl="0" w:tplc="BC72F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14B3"/>
    <w:rsid w:val="001441C0"/>
    <w:rsid w:val="00337DC2"/>
    <w:rsid w:val="006B3733"/>
    <w:rsid w:val="009C39B8"/>
    <w:rsid w:val="00AB7BF9"/>
    <w:rsid w:val="00B365E8"/>
    <w:rsid w:val="00BC5511"/>
    <w:rsid w:val="00C825D6"/>
    <w:rsid w:val="00EF2849"/>
    <w:rsid w:val="00F373E7"/>
    <w:rsid w:val="00F4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B3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414B3"/>
    <w:pPr>
      <w:spacing w:line="360" w:lineRule="auto"/>
      <w:ind w:left="720" w:firstLine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F414B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E7C9649533A705593BA6E2E17E875170D5CE54D3653043C933F2AAC0C47E296E5FAF68B956BFAEE40C7AAE3944rF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3275</Words>
  <Characters>18672</Characters>
  <Application>Microsoft Office Word</Application>
  <DocSecurity>4</DocSecurity>
  <Lines>155</Lines>
  <Paragraphs>43</Paragraphs>
  <ScaleCrop>false</ScaleCrop>
  <Company>Hewlett-Packard Company</Company>
  <LinksUpToDate>false</LinksUpToDate>
  <CharactersWithSpaces>21904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Турецкова Виктория Александровна</cp:lastModifiedBy>
  <cp:revision>2</cp:revision>
  <dcterms:created xsi:type="dcterms:W3CDTF">2021-09-06T07:01:00Z</dcterms:created>
  <dcterms:modified xsi:type="dcterms:W3CDTF">2021-09-06T07:01:00Z</dcterms:modified>
</cp:coreProperties>
</file>